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6B026" w14:textId="77777777" w:rsidR="002479FA" w:rsidRPr="002479FA" w:rsidRDefault="00475148" w:rsidP="002479FA">
      <w:pPr>
        <w:spacing w:after="0" w:line="240" w:lineRule="auto"/>
        <w:rPr>
          <w:rFonts w:ascii="Arial" w:eastAsia="Cambria" w:hAnsi="Arial" w:cs="Arial"/>
          <w:b/>
          <w:bCs/>
          <w:sz w:val="24"/>
          <w:szCs w:val="24"/>
        </w:rPr>
      </w:pPr>
      <w:r>
        <w:rPr>
          <w:rFonts w:ascii="Arial" w:eastAsia="Cambria" w:hAnsi="Arial" w:cs="Arial"/>
          <w:b/>
          <w:bCs/>
          <w:sz w:val="24"/>
          <w:szCs w:val="24"/>
        </w:rPr>
        <w:t>Tavana</w:t>
      </w:r>
      <w:r w:rsidR="002479FA">
        <w:rPr>
          <w:rFonts w:ascii="Arial" w:eastAsia="Cambria" w:hAnsi="Arial" w:cs="Arial"/>
          <w:b/>
          <w:bCs/>
          <w:sz w:val="24"/>
          <w:szCs w:val="24"/>
        </w:rPr>
        <w:t xml:space="preserve"> Lumpee</w:t>
      </w:r>
      <w:r w:rsidR="002479FA" w:rsidRPr="002479FA">
        <w:rPr>
          <w:rFonts w:ascii="Arial" w:eastAsia="Cambria" w:hAnsi="Arial" w:cs="Arial"/>
          <w:b/>
          <w:bCs/>
          <w:sz w:val="24"/>
          <w:szCs w:val="24"/>
        </w:rPr>
        <w:t>n omavalvonnan seurantaraportti</w:t>
      </w:r>
    </w:p>
    <w:p w14:paraId="7CB063E3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15F5039D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Omavalvontasuunnitelmamme on julkaistu Tavanan verkkosivuilla. Tällä seurantaraportilla</w:t>
      </w:r>
    </w:p>
    <w:p w14:paraId="73985328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julkistamme omavalvonnan toteutumiseen, valvonnan havaintoihin ja kehittämistarpeisiin</w:t>
      </w:r>
    </w:p>
    <w:p w14:paraId="35BB1D6B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liittyviä huomioita ja toimenpiteitä.</w:t>
      </w:r>
    </w:p>
    <w:p w14:paraId="66645D52" w14:textId="77777777" w:rsid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335D0F9F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Omavalvontasuunnitelmamme mukaisen toiminnan toteutumista seurataan ja arvioidaan muun</w:t>
      </w:r>
    </w:p>
    <w:p w14:paraId="142D11C5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muassa säännöllisillä johtamiskeskusteluilla, poikkeamien seurannalla, auditoinneilla, asiakas-</w:t>
      </w:r>
    </w:p>
    <w:p w14:paraId="200F5F3A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henkilöstö-, läheis- ja tilaajakokemuksen mittaamisella.</w:t>
      </w:r>
    </w:p>
    <w:p w14:paraId="08C4F171" w14:textId="77777777" w:rsid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066F2677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Tämä raportti kuvaa omavalvontasuunnitelmamme toteutumista, toiminnassamme havaittuja</w:t>
      </w:r>
    </w:p>
    <w:p w14:paraId="71234F5C" w14:textId="34F7760B" w:rsid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kehittämistarpeita ja jo aloitettuja kehittämistoimenpiteitä ajalla 1.</w:t>
      </w:r>
      <w:r w:rsidR="00E812E5">
        <w:rPr>
          <w:rFonts w:ascii="Arial" w:eastAsia="Cambria" w:hAnsi="Arial" w:cs="Arial"/>
          <w:sz w:val="20"/>
          <w:szCs w:val="20"/>
        </w:rPr>
        <w:t>5</w:t>
      </w:r>
      <w:r w:rsidRPr="00475148">
        <w:rPr>
          <w:rFonts w:ascii="Arial" w:eastAsia="Cambria" w:hAnsi="Arial" w:cs="Arial"/>
          <w:sz w:val="20"/>
          <w:szCs w:val="20"/>
        </w:rPr>
        <w:t>.202</w:t>
      </w:r>
      <w:r w:rsidR="00B66467">
        <w:rPr>
          <w:rFonts w:ascii="Arial" w:eastAsia="Cambria" w:hAnsi="Arial" w:cs="Arial"/>
          <w:sz w:val="20"/>
          <w:szCs w:val="20"/>
        </w:rPr>
        <w:t>6</w:t>
      </w:r>
      <w:r w:rsidRPr="00475148">
        <w:rPr>
          <w:rFonts w:ascii="Arial" w:eastAsia="Cambria" w:hAnsi="Arial" w:cs="Arial"/>
          <w:sz w:val="20"/>
          <w:szCs w:val="20"/>
        </w:rPr>
        <w:t>-3</w:t>
      </w:r>
      <w:r w:rsidR="00E812E5">
        <w:rPr>
          <w:rFonts w:ascii="Arial" w:eastAsia="Cambria" w:hAnsi="Arial" w:cs="Arial"/>
          <w:sz w:val="20"/>
          <w:szCs w:val="20"/>
        </w:rPr>
        <w:t>1</w:t>
      </w:r>
      <w:r w:rsidRPr="00475148">
        <w:rPr>
          <w:rFonts w:ascii="Arial" w:eastAsia="Cambria" w:hAnsi="Arial" w:cs="Arial"/>
          <w:sz w:val="20"/>
          <w:szCs w:val="20"/>
        </w:rPr>
        <w:t>.</w:t>
      </w:r>
      <w:r w:rsidR="00B66467">
        <w:rPr>
          <w:rFonts w:ascii="Arial" w:eastAsia="Cambria" w:hAnsi="Arial" w:cs="Arial"/>
          <w:sz w:val="20"/>
          <w:szCs w:val="20"/>
        </w:rPr>
        <w:t>0</w:t>
      </w:r>
      <w:r w:rsidR="00E812E5">
        <w:rPr>
          <w:rFonts w:ascii="Arial" w:eastAsia="Cambria" w:hAnsi="Arial" w:cs="Arial"/>
          <w:sz w:val="20"/>
          <w:szCs w:val="20"/>
        </w:rPr>
        <w:t>8</w:t>
      </w:r>
      <w:r w:rsidRPr="00475148">
        <w:rPr>
          <w:rFonts w:ascii="Arial" w:eastAsia="Cambria" w:hAnsi="Arial" w:cs="Arial"/>
          <w:sz w:val="20"/>
          <w:szCs w:val="20"/>
        </w:rPr>
        <w:t>.202</w:t>
      </w:r>
      <w:r w:rsidR="00B66467">
        <w:rPr>
          <w:rFonts w:ascii="Arial" w:eastAsia="Cambria" w:hAnsi="Arial" w:cs="Arial"/>
          <w:sz w:val="20"/>
          <w:szCs w:val="20"/>
        </w:rPr>
        <w:t>6</w:t>
      </w:r>
      <w:r w:rsidRPr="00475148">
        <w:rPr>
          <w:rFonts w:ascii="Arial" w:eastAsia="Cambria" w:hAnsi="Arial" w:cs="Arial"/>
          <w:sz w:val="20"/>
          <w:szCs w:val="20"/>
        </w:rPr>
        <w:t>.</w:t>
      </w:r>
    </w:p>
    <w:p w14:paraId="72A87C19" w14:textId="77777777" w:rsidR="00475148" w:rsidRDefault="00475148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44ADB8B4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 xml:space="preserve">Asiakaskokemus ja osallisuus </w:t>
      </w:r>
    </w:p>
    <w:p w14:paraId="5793A157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55A1592D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>Viimeisimmän asiakaskyselymme perusteella</w:t>
      </w:r>
      <w:r w:rsidR="00BA6945">
        <w:rPr>
          <w:rFonts w:ascii="Arial" w:eastAsia="Cambria" w:hAnsi="Arial" w:cs="Arial"/>
          <w:sz w:val="20"/>
          <w:szCs w:val="20"/>
        </w:rPr>
        <w:t>,</w:t>
      </w:r>
      <w:r w:rsidRPr="002479FA">
        <w:rPr>
          <w:rFonts w:ascii="Arial" w:eastAsia="Cambria" w:hAnsi="Arial" w:cs="Arial"/>
          <w:sz w:val="20"/>
          <w:szCs w:val="20"/>
        </w:rPr>
        <w:t xml:space="preserve"> asiakkaamme ovat erittäin tyytyväisiä palveluiden toteutumiseen ja siihen, että heidät kohdataan yksilöllisesti ja heillä on mahdollisuus osallistua toiminnan suunnitteluun</w:t>
      </w:r>
      <w:r w:rsidR="005B18F2">
        <w:rPr>
          <w:rFonts w:ascii="Arial" w:eastAsia="Cambria" w:hAnsi="Arial" w:cs="Arial"/>
          <w:sz w:val="20"/>
          <w:szCs w:val="20"/>
        </w:rPr>
        <w:t xml:space="preserve"> ja viriketoimintaan</w:t>
      </w:r>
      <w:r w:rsidRPr="002479FA">
        <w:rPr>
          <w:rFonts w:ascii="Arial" w:eastAsia="Cambria" w:hAnsi="Arial" w:cs="Arial"/>
          <w:sz w:val="20"/>
          <w:szCs w:val="20"/>
        </w:rPr>
        <w:t xml:space="preserve">. </w:t>
      </w:r>
      <w:r w:rsidR="00BA6945">
        <w:rPr>
          <w:rFonts w:ascii="Arial" w:eastAsia="Cambria" w:hAnsi="Arial" w:cs="Arial"/>
          <w:sz w:val="20"/>
          <w:szCs w:val="20"/>
        </w:rPr>
        <w:t>Asiakkaat olivat erityisen tyytyväisiä ruokailujen sujuvuuteen.</w:t>
      </w:r>
    </w:p>
    <w:p w14:paraId="29E6F3A2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1C1D50FD" w14:textId="66C83847" w:rsid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 xml:space="preserve">Kehittämisasiana asiakkaat toivat esiin </w:t>
      </w:r>
      <w:r w:rsidRPr="00061DEE">
        <w:rPr>
          <w:rFonts w:ascii="Arial" w:eastAsia="Cambria" w:hAnsi="Arial" w:cs="Arial"/>
          <w:sz w:val="20"/>
          <w:szCs w:val="20"/>
        </w:rPr>
        <w:t xml:space="preserve">esimerkiksi ryhmätoiminnan sisältöjen </w:t>
      </w:r>
      <w:r w:rsidR="005B18F2" w:rsidRPr="00061DEE">
        <w:rPr>
          <w:rFonts w:ascii="Arial" w:eastAsia="Cambria" w:hAnsi="Arial" w:cs="Arial"/>
          <w:sz w:val="20"/>
          <w:szCs w:val="20"/>
        </w:rPr>
        <w:t>toiveita</w:t>
      </w:r>
      <w:r w:rsidR="006356B0">
        <w:rPr>
          <w:rFonts w:ascii="Arial" w:eastAsia="Cambria" w:hAnsi="Arial" w:cs="Arial"/>
          <w:sz w:val="20"/>
          <w:szCs w:val="20"/>
        </w:rPr>
        <w:t>. Suunnittelemme</w:t>
      </w:r>
      <w:r w:rsidRPr="00061DEE">
        <w:rPr>
          <w:rFonts w:ascii="Arial" w:eastAsia="Cambria" w:hAnsi="Arial" w:cs="Arial"/>
          <w:sz w:val="20"/>
          <w:szCs w:val="20"/>
        </w:rPr>
        <w:t xml:space="preserve"> asiakkaiden kanssa yhdessä ryhmätoimintamme kehittämistä toivottuun suuntaan. </w:t>
      </w:r>
      <w:r w:rsidR="00061DEE" w:rsidRPr="00061DEE">
        <w:rPr>
          <w:rFonts w:ascii="Arial" w:eastAsia="Cambria" w:hAnsi="Arial" w:cs="Arial"/>
          <w:sz w:val="20"/>
          <w:szCs w:val="20"/>
        </w:rPr>
        <w:t>Asiakkaat toivoivat myös lisää kahdenkeskeistä keskusteluaikaa ohjaajien kanssa.</w:t>
      </w:r>
      <w:r w:rsidR="006356B0">
        <w:rPr>
          <w:rFonts w:ascii="Arial" w:eastAsia="Cambria" w:hAnsi="Arial" w:cs="Arial"/>
          <w:sz w:val="20"/>
          <w:szCs w:val="20"/>
        </w:rPr>
        <w:t xml:space="preserve"> Viikottaiset palaverit ovat toteutuneet sovitusti.</w:t>
      </w:r>
    </w:p>
    <w:p w14:paraId="2BB8CA29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6B304EF9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Toiminnan laadun arviointi</w:t>
      </w:r>
    </w:p>
    <w:p w14:paraId="37529C9F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774F4478" w14:textId="50310BF5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 xml:space="preserve">Omavalvontaohjelmassa määritellyn mukaisesti </w:t>
      </w:r>
      <w:r w:rsidR="00475148">
        <w:rPr>
          <w:rFonts w:ascii="Arial" w:eastAsia="Cambria" w:hAnsi="Arial" w:cs="Arial"/>
          <w:sz w:val="20"/>
          <w:szCs w:val="20"/>
        </w:rPr>
        <w:t>yksikössä</w:t>
      </w:r>
      <w:r w:rsidRPr="002479FA">
        <w:rPr>
          <w:rFonts w:ascii="Arial" w:eastAsia="Cambria" w:hAnsi="Arial" w:cs="Arial"/>
          <w:sz w:val="20"/>
          <w:szCs w:val="20"/>
        </w:rPr>
        <w:t xml:space="preserve"> on vastuuhenkilön toimesta tarkistettu lääketurvallisuus säännöllisin väliajoin</w:t>
      </w:r>
      <w:r w:rsidR="00475148">
        <w:rPr>
          <w:rFonts w:ascii="Arial" w:eastAsia="Cambria" w:hAnsi="Arial" w:cs="Arial"/>
          <w:sz w:val="20"/>
          <w:szCs w:val="20"/>
        </w:rPr>
        <w:t>,</w:t>
      </w:r>
      <w:r w:rsidRPr="002479FA">
        <w:rPr>
          <w:rFonts w:ascii="Arial" w:eastAsia="Cambria" w:hAnsi="Arial" w:cs="Arial"/>
          <w:sz w:val="20"/>
          <w:szCs w:val="20"/>
        </w:rPr>
        <w:t xml:space="preserve"> sekä tehty pistokokeenomaisia tarkastuksia k</w:t>
      </w:r>
      <w:r w:rsidR="008750FD">
        <w:rPr>
          <w:rFonts w:ascii="Arial" w:eastAsia="Cambria" w:hAnsi="Arial" w:cs="Arial"/>
          <w:sz w:val="20"/>
          <w:szCs w:val="20"/>
        </w:rPr>
        <w:t>olme</w:t>
      </w:r>
      <w:r w:rsidRPr="002479FA">
        <w:rPr>
          <w:rFonts w:ascii="Arial" w:eastAsia="Cambria" w:hAnsi="Arial" w:cs="Arial"/>
          <w:sz w:val="20"/>
          <w:szCs w:val="20"/>
        </w:rPr>
        <w:t xml:space="preserve"> kertaa. Tarkastuksella </w:t>
      </w:r>
      <w:r w:rsidR="009D0454">
        <w:rPr>
          <w:rFonts w:ascii="Arial" w:eastAsia="Cambria" w:hAnsi="Arial" w:cs="Arial"/>
          <w:sz w:val="20"/>
          <w:szCs w:val="20"/>
        </w:rPr>
        <w:t>ei löytynyt poikkeamia</w:t>
      </w:r>
      <w:r w:rsidRPr="002479FA">
        <w:rPr>
          <w:rFonts w:ascii="Arial" w:eastAsia="Cambria" w:hAnsi="Arial" w:cs="Arial"/>
          <w:sz w:val="20"/>
          <w:szCs w:val="20"/>
        </w:rPr>
        <w:t>.</w:t>
      </w:r>
      <w:r w:rsidR="004E194A">
        <w:rPr>
          <w:rFonts w:ascii="Arial" w:eastAsia="Cambria" w:hAnsi="Arial" w:cs="Arial"/>
          <w:sz w:val="20"/>
          <w:szCs w:val="20"/>
        </w:rPr>
        <w:t xml:space="preserve"> Ajalla 1.</w:t>
      </w:r>
      <w:r w:rsidR="006356B0">
        <w:rPr>
          <w:rFonts w:ascii="Arial" w:eastAsia="Cambria" w:hAnsi="Arial" w:cs="Arial"/>
          <w:sz w:val="20"/>
          <w:szCs w:val="20"/>
        </w:rPr>
        <w:t>5</w:t>
      </w:r>
      <w:r w:rsidR="004E194A">
        <w:rPr>
          <w:rFonts w:ascii="Arial" w:eastAsia="Cambria" w:hAnsi="Arial" w:cs="Arial"/>
          <w:sz w:val="20"/>
          <w:szCs w:val="20"/>
        </w:rPr>
        <w:t>-3</w:t>
      </w:r>
      <w:r w:rsidR="006356B0">
        <w:rPr>
          <w:rFonts w:ascii="Arial" w:eastAsia="Cambria" w:hAnsi="Arial" w:cs="Arial"/>
          <w:sz w:val="20"/>
          <w:szCs w:val="20"/>
        </w:rPr>
        <w:t>1</w:t>
      </w:r>
      <w:r w:rsidR="004E194A">
        <w:rPr>
          <w:rFonts w:ascii="Arial" w:eastAsia="Cambria" w:hAnsi="Arial" w:cs="Arial"/>
          <w:sz w:val="20"/>
          <w:szCs w:val="20"/>
        </w:rPr>
        <w:t>.</w:t>
      </w:r>
      <w:r w:rsidR="00B66467">
        <w:rPr>
          <w:rFonts w:ascii="Arial" w:eastAsia="Cambria" w:hAnsi="Arial" w:cs="Arial"/>
          <w:sz w:val="20"/>
          <w:szCs w:val="20"/>
        </w:rPr>
        <w:t>0</w:t>
      </w:r>
      <w:r w:rsidR="006356B0">
        <w:rPr>
          <w:rFonts w:ascii="Arial" w:eastAsia="Cambria" w:hAnsi="Arial" w:cs="Arial"/>
          <w:sz w:val="20"/>
          <w:szCs w:val="20"/>
        </w:rPr>
        <w:t>8</w:t>
      </w:r>
      <w:r w:rsidR="004E194A">
        <w:rPr>
          <w:rFonts w:ascii="Arial" w:eastAsia="Cambria" w:hAnsi="Arial" w:cs="Arial"/>
          <w:sz w:val="20"/>
          <w:szCs w:val="20"/>
        </w:rPr>
        <w:t>.202</w:t>
      </w:r>
      <w:r w:rsidR="00B66467">
        <w:rPr>
          <w:rFonts w:ascii="Arial" w:eastAsia="Cambria" w:hAnsi="Arial" w:cs="Arial"/>
          <w:sz w:val="20"/>
          <w:szCs w:val="20"/>
        </w:rPr>
        <w:t>6</w:t>
      </w:r>
      <w:r w:rsidR="004E194A">
        <w:rPr>
          <w:rFonts w:ascii="Arial" w:eastAsia="Cambria" w:hAnsi="Arial" w:cs="Arial"/>
          <w:sz w:val="20"/>
          <w:szCs w:val="20"/>
        </w:rPr>
        <w:t xml:space="preserve"> </w:t>
      </w:r>
      <w:r w:rsidR="00BA6945">
        <w:rPr>
          <w:rFonts w:ascii="Arial" w:eastAsia="Cambria" w:hAnsi="Arial" w:cs="Arial"/>
          <w:sz w:val="20"/>
          <w:szCs w:val="20"/>
        </w:rPr>
        <w:t>olemme panostaneet myös muiden to</w:t>
      </w:r>
      <w:r w:rsidR="003933FB">
        <w:rPr>
          <w:rFonts w:ascii="Arial" w:eastAsia="Cambria" w:hAnsi="Arial" w:cs="Arial"/>
          <w:sz w:val="20"/>
          <w:szCs w:val="20"/>
        </w:rPr>
        <w:t>imintaan liittyv</w:t>
      </w:r>
      <w:r w:rsidR="00BA6945">
        <w:rPr>
          <w:rFonts w:ascii="Arial" w:eastAsia="Cambria" w:hAnsi="Arial" w:cs="Arial"/>
          <w:sz w:val="20"/>
          <w:szCs w:val="20"/>
        </w:rPr>
        <w:t>ien</w:t>
      </w:r>
      <w:r w:rsidR="003933FB">
        <w:rPr>
          <w:rFonts w:ascii="Arial" w:eastAsia="Cambria" w:hAnsi="Arial" w:cs="Arial"/>
          <w:sz w:val="20"/>
          <w:szCs w:val="20"/>
        </w:rPr>
        <w:t xml:space="preserve"> </w:t>
      </w:r>
      <w:r w:rsidR="00C11201">
        <w:rPr>
          <w:rFonts w:ascii="Arial" w:eastAsia="Cambria" w:hAnsi="Arial" w:cs="Arial"/>
          <w:sz w:val="20"/>
          <w:szCs w:val="20"/>
        </w:rPr>
        <w:t>poikkeami</w:t>
      </w:r>
      <w:r w:rsidR="00BA6945">
        <w:rPr>
          <w:rFonts w:ascii="Arial" w:eastAsia="Cambria" w:hAnsi="Arial" w:cs="Arial"/>
          <w:sz w:val="20"/>
          <w:szCs w:val="20"/>
        </w:rPr>
        <w:t>en</w:t>
      </w:r>
      <w:r w:rsidR="00C11201">
        <w:rPr>
          <w:rFonts w:ascii="Arial" w:eastAsia="Cambria" w:hAnsi="Arial" w:cs="Arial"/>
          <w:sz w:val="20"/>
          <w:szCs w:val="20"/>
        </w:rPr>
        <w:t xml:space="preserve"> </w:t>
      </w:r>
      <w:r w:rsidR="00BA6945">
        <w:rPr>
          <w:rFonts w:ascii="Arial" w:eastAsia="Cambria" w:hAnsi="Arial" w:cs="Arial"/>
          <w:sz w:val="20"/>
          <w:szCs w:val="20"/>
        </w:rPr>
        <w:t>kirjaamiseen. Poikkeamia on ollut muutamia</w:t>
      </w:r>
      <w:r w:rsidR="00C11201">
        <w:rPr>
          <w:rFonts w:ascii="Arial" w:eastAsia="Cambria" w:hAnsi="Arial" w:cs="Arial"/>
          <w:sz w:val="20"/>
          <w:szCs w:val="20"/>
        </w:rPr>
        <w:t>, jotka</w:t>
      </w:r>
      <w:r w:rsidR="00BA6945">
        <w:rPr>
          <w:rFonts w:ascii="Arial" w:eastAsia="Cambria" w:hAnsi="Arial" w:cs="Arial"/>
          <w:sz w:val="20"/>
          <w:szCs w:val="20"/>
        </w:rPr>
        <w:t xml:space="preserve"> on</w:t>
      </w:r>
      <w:r w:rsidR="00C11201">
        <w:rPr>
          <w:rFonts w:ascii="Arial" w:eastAsia="Cambria" w:hAnsi="Arial" w:cs="Arial"/>
          <w:sz w:val="20"/>
          <w:szCs w:val="20"/>
        </w:rPr>
        <w:t xml:space="preserve"> käsitelt</w:t>
      </w:r>
      <w:r w:rsidR="00BA6945">
        <w:rPr>
          <w:rFonts w:ascii="Arial" w:eastAsia="Cambria" w:hAnsi="Arial" w:cs="Arial"/>
          <w:sz w:val="20"/>
          <w:szCs w:val="20"/>
        </w:rPr>
        <w:t>y</w:t>
      </w:r>
      <w:r w:rsidR="00C11201">
        <w:rPr>
          <w:rFonts w:ascii="Arial" w:eastAsia="Cambria" w:hAnsi="Arial" w:cs="Arial"/>
          <w:sz w:val="20"/>
          <w:szCs w:val="20"/>
        </w:rPr>
        <w:t xml:space="preserve"> asianmukaisesti</w:t>
      </w:r>
      <w:r w:rsidR="008750FD">
        <w:rPr>
          <w:rFonts w:ascii="Arial" w:eastAsia="Cambria" w:hAnsi="Arial" w:cs="Arial"/>
          <w:sz w:val="20"/>
          <w:szCs w:val="20"/>
        </w:rPr>
        <w:t>.</w:t>
      </w:r>
    </w:p>
    <w:p w14:paraId="37029F17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7A9DF39E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i/>
          <w:iCs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>Panostamme jatkossa</w:t>
      </w:r>
      <w:r w:rsidR="003933FB">
        <w:rPr>
          <w:rFonts w:ascii="Arial" w:eastAsia="Cambria" w:hAnsi="Arial" w:cs="Arial"/>
          <w:sz w:val="20"/>
          <w:szCs w:val="20"/>
        </w:rPr>
        <w:t>kin</w:t>
      </w:r>
      <w:r w:rsidRPr="002479FA">
        <w:rPr>
          <w:rFonts w:ascii="Arial" w:eastAsia="Cambria" w:hAnsi="Arial" w:cs="Arial"/>
          <w:sz w:val="20"/>
          <w:szCs w:val="20"/>
        </w:rPr>
        <w:t xml:space="preserve"> siihen, että kaikenlaiset poikkeamat tulevat kirjattua raportointijärjestelmään ja yhdessä käsitellyiksi.</w:t>
      </w:r>
      <w:r w:rsidRPr="002479FA">
        <w:rPr>
          <w:rFonts w:ascii="Arial" w:eastAsia="Cambria" w:hAnsi="Arial" w:cs="Arial"/>
          <w:i/>
          <w:iCs/>
          <w:sz w:val="20"/>
          <w:szCs w:val="20"/>
        </w:rPr>
        <w:t xml:space="preserve"> </w:t>
      </w:r>
    </w:p>
    <w:p w14:paraId="1897F26E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i/>
          <w:iCs/>
          <w:sz w:val="20"/>
          <w:szCs w:val="20"/>
        </w:rPr>
      </w:pPr>
    </w:p>
    <w:p w14:paraId="183C2D85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Henkilöstötilanne</w:t>
      </w:r>
    </w:p>
    <w:p w14:paraId="57AB0CB3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58131082" w14:textId="77777777" w:rsidR="002479FA" w:rsidRPr="002479FA" w:rsidRDefault="00475148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>
        <w:rPr>
          <w:rFonts w:ascii="Arial" w:eastAsia="Cambria" w:hAnsi="Arial" w:cs="Arial"/>
          <w:sz w:val="20"/>
          <w:szCs w:val="20"/>
        </w:rPr>
        <w:t>H</w:t>
      </w:r>
      <w:r w:rsidR="004D786C">
        <w:rPr>
          <w:rFonts w:ascii="Arial" w:eastAsia="Cambria" w:hAnsi="Arial" w:cs="Arial"/>
          <w:sz w:val="20"/>
          <w:szCs w:val="20"/>
        </w:rPr>
        <w:t xml:space="preserve">enkilöstömme on ammattitaitoisia ja hyvin perehdytettyjä. </w:t>
      </w:r>
      <w:r w:rsidR="005D6D56">
        <w:rPr>
          <w:rFonts w:ascii="Arial" w:eastAsia="Cambria" w:hAnsi="Arial" w:cs="Arial"/>
          <w:sz w:val="20"/>
          <w:szCs w:val="20"/>
        </w:rPr>
        <w:t xml:space="preserve"> </w:t>
      </w:r>
      <w:r w:rsidR="002479FA" w:rsidRPr="002479FA">
        <w:rPr>
          <w:rFonts w:ascii="Arial" w:eastAsia="Cambria" w:hAnsi="Arial" w:cs="Arial"/>
          <w:sz w:val="20"/>
          <w:szCs w:val="20"/>
        </w:rPr>
        <w:t>Olemme onnistuneet rekrytoimaan vakituisia työntekijöitä</w:t>
      </w:r>
      <w:r w:rsidR="00E113C0">
        <w:rPr>
          <w:rFonts w:ascii="Arial" w:eastAsia="Cambria" w:hAnsi="Arial" w:cs="Arial"/>
          <w:sz w:val="20"/>
          <w:szCs w:val="20"/>
        </w:rPr>
        <w:t>, joiden ammattitaito on meidän tarpeisiimme soveltuva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. Muun muassa asiakkaiden palveluiden jatkuvuuden ja turvallisuuden tunteen osalta tällä on suuri merkitys. </w:t>
      </w:r>
      <w:r w:rsidR="00B66467">
        <w:rPr>
          <w:rFonts w:ascii="Arial" w:eastAsia="Cambria" w:hAnsi="Arial" w:cs="Arial"/>
          <w:sz w:val="20"/>
          <w:szCs w:val="20"/>
        </w:rPr>
        <w:t>Yksikössä on käytössä toimiva sijaispooli, jonka myötä olemme saaneet pysyvät, tutut ja koulutetut sijaiset.</w:t>
      </w:r>
    </w:p>
    <w:p w14:paraId="6E6D3120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6E029A06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Onnistumiset</w:t>
      </w:r>
    </w:p>
    <w:p w14:paraId="74DBCCB1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2F488D86" w14:textId="77777777" w:rsidR="002479FA" w:rsidRPr="002479FA" w:rsidRDefault="002479FA" w:rsidP="004D786C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 xml:space="preserve">Asiakkailta olemme saaneet hyvää palautetta yksilöllisestä kohtaamisesta ja tuesta arjen asioiden hoidossa. Omaisilta olemme saaneet kiitosta siitä, että sovitut asiat ja aikataulut ovat pitäneet </w:t>
      </w:r>
      <w:r w:rsidR="00B66467">
        <w:rPr>
          <w:rFonts w:ascii="Arial" w:eastAsia="Cambria" w:hAnsi="Arial" w:cs="Arial"/>
          <w:sz w:val="20"/>
          <w:szCs w:val="20"/>
        </w:rPr>
        <w:t>hyvin</w:t>
      </w:r>
      <w:r w:rsidRPr="002479FA">
        <w:rPr>
          <w:rFonts w:ascii="Arial" w:eastAsia="Cambria" w:hAnsi="Arial" w:cs="Arial"/>
          <w:sz w:val="20"/>
          <w:szCs w:val="20"/>
        </w:rPr>
        <w:t xml:space="preserve"> paikkansa.</w:t>
      </w:r>
      <w:r w:rsidR="004054E0">
        <w:rPr>
          <w:rFonts w:ascii="Arial" w:eastAsia="Cambria" w:hAnsi="Arial" w:cs="Arial"/>
          <w:sz w:val="20"/>
          <w:szCs w:val="20"/>
        </w:rPr>
        <w:t xml:space="preserve"> </w:t>
      </w:r>
      <w:r w:rsidR="00475148">
        <w:rPr>
          <w:rFonts w:ascii="Arial" w:eastAsia="Cambria" w:hAnsi="Arial" w:cs="Arial"/>
          <w:sz w:val="20"/>
          <w:szCs w:val="20"/>
        </w:rPr>
        <w:t>Olemme saaneet</w:t>
      </w:r>
      <w:r w:rsidR="004054E0">
        <w:rPr>
          <w:rFonts w:ascii="Arial" w:eastAsia="Cambria" w:hAnsi="Arial" w:cs="Arial"/>
          <w:sz w:val="20"/>
          <w:szCs w:val="20"/>
        </w:rPr>
        <w:t xml:space="preserve"> positiivista palautetta</w:t>
      </w:r>
      <w:r w:rsidR="004D786C">
        <w:rPr>
          <w:rFonts w:ascii="Arial" w:eastAsia="Cambria" w:hAnsi="Arial" w:cs="Arial"/>
          <w:sz w:val="20"/>
          <w:szCs w:val="20"/>
        </w:rPr>
        <w:t xml:space="preserve"> henkilöstön työhyvinvoinnin kehittämisestä, työntekijöiden perehdytyksestä, asiakkaiden itsemääräämisoikeuden tukemisesta sekä aktiivisesta omaisyhteistyöstä. </w:t>
      </w:r>
    </w:p>
    <w:p w14:paraId="0D6A24D3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3C136FA5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Kehittämissuunnitelmat</w:t>
      </w:r>
    </w:p>
    <w:p w14:paraId="50AEE13C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6003A1E6" w14:textId="67027676" w:rsidR="002479FA" w:rsidRPr="002479FA" w:rsidRDefault="003933FB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>
        <w:rPr>
          <w:rFonts w:ascii="Arial" w:eastAsia="Cambria" w:hAnsi="Arial" w:cs="Arial"/>
          <w:sz w:val="20"/>
          <w:szCs w:val="20"/>
        </w:rPr>
        <w:t>Vuonna 202</w:t>
      </w:r>
      <w:r w:rsidR="00B66467">
        <w:rPr>
          <w:rFonts w:ascii="Arial" w:eastAsia="Cambria" w:hAnsi="Arial" w:cs="Arial"/>
          <w:sz w:val="20"/>
          <w:szCs w:val="20"/>
        </w:rPr>
        <w:t>6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olemme </w:t>
      </w:r>
      <w:r w:rsidR="00475148">
        <w:rPr>
          <w:rFonts w:ascii="Arial" w:eastAsia="Cambria" w:hAnsi="Arial" w:cs="Arial"/>
          <w:sz w:val="20"/>
          <w:szCs w:val="20"/>
        </w:rPr>
        <w:t>Tavana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</w:t>
      </w:r>
      <w:r w:rsidR="009D0454">
        <w:rPr>
          <w:rFonts w:ascii="Arial" w:eastAsia="Cambria" w:hAnsi="Arial" w:cs="Arial"/>
          <w:sz w:val="20"/>
          <w:szCs w:val="20"/>
        </w:rPr>
        <w:t>Lumpeessa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keskittyneet omavalvonnan käytännön toteuttamisen kehittämiseen. Tällä hetkellä valvonnan vastuualueet ja -tehtävät on jaettu ja omavalvontasuunnitelmassa määritelty suunnitelmallisempi valvonta aloitettu. Tavoitteenamme on </w:t>
      </w:r>
      <w:r w:rsidR="00475148">
        <w:rPr>
          <w:rFonts w:ascii="Arial" w:eastAsia="Cambria" w:hAnsi="Arial" w:cs="Arial"/>
          <w:sz w:val="20"/>
          <w:szCs w:val="20"/>
        </w:rPr>
        <w:t>jatkossakin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kehittää </w:t>
      </w:r>
      <w:r w:rsidR="00475148">
        <w:rPr>
          <w:rFonts w:ascii="Arial" w:eastAsia="Cambria" w:hAnsi="Arial" w:cs="Arial"/>
          <w:sz w:val="20"/>
          <w:szCs w:val="20"/>
        </w:rPr>
        <w:t>yksikön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omavalvonnan sisäistä raportointia ja tiedon kulkua. </w:t>
      </w:r>
      <w:r w:rsidR="006356B0" w:rsidRPr="006356B0">
        <w:rPr>
          <w:rFonts w:ascii="Arial" w:eastAsia="Cambria" w:hAnsi="Arial" w:cs="Arial"/>
          <w:sz w:val="20"/>
          <w:szCs w:val="20"/>
        </w:rPr>
        <w:t xml:space="preserve">Yksikössämme myös kehitetään </w:t>
      </w:r>
      <w:r w:rsidR="006356B0">
        <w:rPr>
          <w:rFonts w:ascii="Arial" w:eastAsia="Cambria" w:hAnsi="Arial" w:cs="Arial"/>
          <w:sz w:val="20"/>
          <w:szCs w:val="20"/>
        </w:rPr>
        <w:t xml:space="preserve">Kantaan siirtymisen myötä </w:t>
      </w:r>
      <w:r w:rsidR="006356B0" w:rsidRPr="006356B0">
        <w:rPr>
          <w:rFonts w:ascii="Arial" w:eastAsia="Cambria" w:hAnsi="Arial" w:cs="Arial"/>
          <w:sz w:val="20"/>
          <w:szCs w:val="20"/>
        </w:rPr>
        <w:t>kirjaamisen laatua ja yhtenäisiä toimintatapoja</w:t>
      </w:r>
      <w:r w:rsidR="006356B0">
        <w:rPr>
          <w:rFonts w:ascii="Arial" w:eastAsia="Cambria" w:hAnsi="Arial" w:cs="Arial"/>
          <w:sz w:val="20"/>
          <w:szCs w:val="20"/>
        </w:rPr>
        <w:t>.</w:t>
      </w:r>
    </w:p>
    <w:p w14:paraId="0666CC00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30ACCE81" w14:textId="77777777" w:rsidR="00B966E5" w:rsidRDefault="00546C04" w:rsidP="003933FB">
      <w:pPr>
        <w:spacing w:after="0" w:line="240" w:lineRule="auto"/>
      </w:pPr>
      <w:r>
        <w:rPr>
          <w:rFonts w:ascii="Arial" w:eastAsia="Cambria" w:hAnsi="Arial" w:cs="Arial"/>
          <w:sz w:val="20"/>
          <w:szCs w:val="20"/>
        </w:rPr>
        <w:t>Yksikön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johtaja: </w:t>
      </w:r>
      <w:r w:rsidR="009D0454">
        <w:rPr>
          <w:rFonts w:ascii="Arial" w:eastAsia="Cambria" w:hAnsi="Arial" w:cs="Arial"/>
          <w:sz w:val="20"/>
          <w:szCs w:val="20"/>
        </w:rPr>
        <w:t>Mervi Rantanen</w:t>
      </w:r>
    </w:p>
    <w:sectPr w:rsidR="00B966E5" w:rsidSect="002618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4100B" w14:textId="77777777" w:rsidR="002C2219" w:rsidRDefault="002C2219" w:rsidP="002479FA">
      <w:pPr>
        <w:spacing w:after="0" w:line="240" w:lineRule="auto"/>
      </w:pPr>
      <w:r>
        <w:separator/>
      </w:r>
    </w:p>
  </w:endnote>
  <w:endnote w:type="continuationSeparator" w:id="0">
    <w:p w14:paraId="1AD75637" w14:textId="77777777" w:rsidR="002C2219" w:rsidRDefault="002C2219" w:rsidP="00247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E7FD" w14:textId="77777777" w:rsidR="009F4036" w:rsidRDefault="009F40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A2260" w14:textId="77777777" w:rsidR="00C11201" w:rsidRPr="002479FA" w:rsidRDefault="00C11201" w:rsidP="00BB7768">
    <w:pPr>
      <w:pStyle w:val="Footer"/>
      <w:rPr>
        <w:rFonts w:cs="Arial"/>
        <w:b/>
        <w:color w:val="404040"/>
        <w:sz w:val="32"/>
        <w:szCs w:val="3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4A210" w14:textId="77777777" w:rsidR="009F4036" w:rsidRDefault="009F40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4A9AA" w14:textId="77777777" w:rsidR="002C2219" w:rsidRDefault="002C2219" w:rsidP="002479FA">
      <w:pPr>
        <w:spacing w:after="0" w:line="240" w:lineRule="auto"/>
      </w:pPr>
      <w:r>
        <w:separator/>
      </w:r>
    </w:p>
  </w:footnote>
  <w:footnote w:type="continuationSeparator" w:id="0">
    <w:p w14:paraId="0C99E1EB" w14:textId="77777777" w:rsidR="002C2219" w:rsidRDefault="002C2219" w:rsidP="00247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9ACCC" w14:textId="77777777" w:rsidR="009F4036" w:rsidRDefault="009F40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3BA18" w14:textId="77777777" w:rsidR="00C11201" w:rsidRDefault="009F4036" w:rsidP="00455B1D">
    <w:pPr>
      <w:pStyle w:val="Header"/>
      <w:ind w:left="-851"/>
      <w:rPr>
        <w:rFonts w:cs="Arial"/>
      </w:rPr>
    </w:pPr>
    <w:r w:rsidRPr="009F4036">
      <w:rPr>
        <w:rFonts w:ascii="Arial" w:eastAsia="Cambria" w:hAnsi="Arial" w:cs="Arial"/>
        <w:noProof/>
        <w:sz w:val="24"/>
        <w:szCs w:val="24"/>
      </w:rPr>
      <w:drawing>
        <wp:anchor distT="0" distB="0" distL="114300" distR="114300" simplePos="0" relativeHeight="251657728" behindDoc="0" locked="0" layoutInCell="1" allowOverlap="1" wp14:anchorId="56A1AE94" wp14:editId="42D84ADD">
          <wp:simplePos x="0" y="0"/>
          <wp:positionH relativeFrom="column">
            <wp:posOffset>4371975</wp:posOffset>
          </wp:positionH>
          <wp:positionV relativeFrom="paragraph">
            <wp:posOffset>8890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6FBA">
      <w:br/>
    </w:r>
  </w:p>
  <w:p w14:paraId="6F06D9D9" w14:textId="77777777" w:rsidR="00C11201" w:rsidRPr="00455B1D" w:rsidRDefault="00C11201" w:rsidP="00455B1D">
    <w:pPr>
      <w:pStyle w:val="Header"/>
      <w:ind w:left="-851"/>
      <w:rPr>
        <w:rFonts w:cs="Arial"/>
      </w:rPr>
    </w:pPr>
  </w:p>
  <w:p w14:paraId="74E03D55" w14:textId="77777777" w:rsidR="00C11201" w:rsidRDefault="002479FA"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73BC2ED" wp14:editId="1AB1C09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3" name="Tekstiruutu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5="http://schemas.microsoft.com/office/word/2012/wordprocessingDrawing" xmlns:a18hc="http://schemas.microsoft.com/office/drawing/2018/hyperlinkcolor" xmlns:adec="http://schemas.microsoft.com/office/drawing/2017/decorative" xmlns:a16svg="http://schemas.microsoft.com/office/drawing/2016/SVG/main" xmlns:dgm1612="http://schemas.microsoft.com/office/drawing/2016/12/diagram" xmlns:a1611="http://schemas.microsoft.com/office/drawing/2016/11/main" xmlns:a16="http://schemas.microsoft.com/office/drawing/2014/main" xmlns:c16ac="http://schemas.microsoft.com/office/drawing/2014/chart/ac" xmlns:pic14="http://schemas.microsoft.com/office/drawing/2010/picture" xmlns:a15="http://schemas.microsoft.com/office/drawing/2012/main" xmlns:dgm14="http://schemas.microsoft.com/office/drawing/2010/diagram"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thm15="http://schemas.microsoft.com/office/thememl/2012/main" xmlns:iact="http://schemas.microsoft.com/office/powerpoint/2014/inkAction" xmlns:anam3d="http://schemas.microsoft.com/office/drawing/2018/animation/model3d" xmlns:an18="http://schemas.microsoft.com/office/drawing/2018/animation" xmlns:c173="http://schemas.microsoft.com/office/drawing/2017/03/chart" xmlns:dgm1611="http://schemas.microsoft.com/office/drawing/2016/11/diagram" xmlns:c16="http://schemas.microsoft.com/office/drawing/2014/chart" xmlns:a13cmd="http://schemas.microsoft.com/office/drawing/2013/main/command" xmlns:ns39="http://www.w3.org/2003/InkML" xmlns:ns38="http://www.w3.org/1998/Math/MathML" xmlns:cs="http://schemas.microsoft.com/office/drawing/2012/chartStyle" xmlns:c15="http://schemas.microsoft.com/office/drawing/2012/chart" xmlns:cdr14="http://schemas.microsoft.com/office/drawing/2010/chartDrawing" xmlns:msink="http://schemas.microsoft.com/ink/2010/main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14="http://schemas.microsoft.com/office/drawing/2010/main" xmlns:a="http://schemas.openxmlformats.org/drawingml/2006/main">
          <w:pict>
            <v:shapetype o:spt="202.0" path="m,l,21600r21600,l21600,xe" coordsize="21600,21600" id="_x0000_t202">
              <v:stroke joinstyle="miter"/>
              <v:path gradientshapeok="t" o:connecttype="rect"/>
            </v:shapetype>
  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" type="#_x0000_t202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Tekstiruutu 3" o:spid="_x0000_s1026">
              <o:lock selection="t" v:ext="edi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0350C36" wp14:editId="7E223A6C">
              <wp:simplePos x="0" y="0"/>
              <wp:positionH relativeFrom="column">
                <wp:align>right</wp:align>
              </wp:positionH>
              <wp:positionV relativeFrom="paragraph">
                <wp:posOffset>0</wp:posOffset>
              </wp:positionV>
              <wp:extent cx="3175000" cy="334645"/>
              <wp:effectExtent l="9525" t="9525" r="6350" b="12700"/>
              <wp:wrapNone/>
              <wp:docPr id="1" name="Tekstiruutu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5000" cy="3346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76FB8C" w14:textId="77777777" w:rsidR="00C11201" w:rsidRDefault="006C6FBA">
                          <w:r>
                            <w:rPr>
                              <w:sz w:val="16"/>
                            </w:rPr>
                            <w:t>Versio: 1</w:t>
                          </w:r>
                          <w:r>
                            <w:rPr>
                              <w:sz w:val="16"/>
                            </w:rPr>
                            <w:br/>
                            <w:t xml:space="preserve">Hyväksyjä: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5="http://schemas.microsoft.com/office/word/2012/wordprocessingDrawing" xmlns:a18hc="http://schemas.microsoft.com/office/drawing/2018/hyperlinkcolor" xmlns:adec="http://schemas.microsoft.com/office/drawing/2017/decorative" xmlns:a16svg="http://schemas.microsoft.com/office/drawing/2016/SVG/main" xmlns:dgm1612="http://schemas.microsoft.com/office/drawing/2016/12/diagram" xmlns:a1611="http://schemas.microsoft.com/office/drawing/2016/11/main" xmlns:a16="http://schemas.microsoft.com/office/drawing/2014/main" xmlns:c16ac="http://schemas.microsoft.com/office/drawing/2014/chart/ac" xmlns:pic14="http://schemas.microsoft.com/office/drawing/2010/picture" xmlns:a15="http://schemas.microsoft.com/office/drawing/2012/main" xmlns:dgm14="http://schemas.microsoft.com/office/drawing/2010/diagram"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thm15="http://schemas.microsoft.com/office/thememl/2012/main" xmlns:iact="http://schemas.microsoft.com/office/powerpoint/2014/inkAction" xmlns:anam3d="http://schemas.microsoft.com/office/drawing/2018/animation/model3d" xmlns:an18="http://schemas.microsoft.com/office/drawing/2018/animation" xmlns:c173="http://schemas.microsoft.com/office/drawing/2017/03/chart" xmlns:dgm1611="http://schemas.microsoft.com/office/drawing/2016/11/diagram" xmlns:c16="http://schemas.microsoft.com/office/drawing/2014/chart" xmlns:a13cmd="http://schemas.microsoft.com/office/drawing/2013/main/command" xmlns:ns39="http://www.w3.org/2003/InkML" xmlns:ns38="http://www.w3.org/1998/Math/MathML" xmlns:cs="http://schemas.microsoft.com/office/drawing/2012/chartStyle" xmlns:c15="http://schemas.microsoft.com/office/drawing/2012/chart" xmlns:cdr14="http://schemas.microsoft.com/office/drawing/2010/chartDrawing" xmlns:msink="http://schemas.microsoft.com/ink/2010/main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14="http://schemas.microsoft.com/office/drawing/2010/main" xmlns:a="http://schemas.openxmlformats.org/drawingml/2006/main">
          <w:pict>
            <v:shapetype o:spt="202.0" path="m,l,21600r21600,l21600,xe" coordsize="21600,21600" id="_x0000_t202">
              <v:stroke joinstyle="miter"/>
              <v:path gradientshapeok="t" o:connecttype="rect"/>
            </v:shapetype>
  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" type="#_x0000_t202" style="position:absolute;margin-left:198.8pt;margin-top:0;width:250pt;height:26.35pt;z-index:251658240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id="Tekstiruutu 1" o:spid="_x0000_s1026">
              <v:textbox style="mso-fit-shape-to-text:t">
                <w:txbxContent>
                  <w:p w:rsidR="00C11201" w:rsidRDefault="006C6FBA" w14:paraId="27139363" w14:textId="77777777">
                    <w:r>
                      <w:rPr>
                        <w:sz w:val="16"/>
                      </w:rPr>
                      <w:t>Versio: 1</w:t>
                    </w:r>
                    <w:r>
                      <w:rPr>
                        <w:sz w:val="16"/>
                      </w:rPr>
                      <w:br/>
                      <w:t xml:space="preserve">Hyväksyjä: </w:t>
                    </w:r>
                  </w:p>
                </w:txbxContent>
              </v:textbox>
            </v:shape>
          </w:pict>
        </mc:Fallback>
      </mc:AlternateContent>
    </w:r>
  </w:p>
  <w:p w14:paraId="599DEE79" w14:textId="77777777" w:rsidR="00C356AD" w:rsidRDefault="00000000">
    <w:r>
      <w:rPr>
        <w:noProof/>
      </w:rPr>
      <w:pict w14:anchorId="672D7A08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752;visibility:hidden">
          <v:path gradientshapeok="f" o:connecttype="segments"/>
          <o:lock v:ext="edit" selection="t"/>
        </v:shape>
      </w:pict>
    </w:r>
    <w:r>
      <w:rPr>
        <w:noProof/>
      </w:rPr>
      <w:pict w14:anchorId="56AF69E9">
        <v:shape id="ims_document_metadata_asdf_asdf_0" o:spid="_x0000_s1025" type="#_x0000_t202" style="position:absolute;margin-left:198.8pt;margin-top:0;width:250pt;height:50pt;z-index:251659776;mso-position-horizontal:right">
          <v:textbox style="mso-fit-shape-to-text:t">
            <w:txbxContent>
              <w:p w14:paraId="6FA4C0C2" w14:textId="77777777" w:rsidR="00C356AD" w:rsidRDefault="00000000">
                <w:r>
                  <w:rPr>
                    <w:sz w:val="16"/>
                  </w:rPr>
                  <w:t>Versio: 3</w:t>
                </w: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2E481" w14:textId="77777777" w:rsidR="009F4036" w:rsidRDefault="009F40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9FA"/>
    <w:rsid w:val="00061DEE"/>
    <w:rsid w:val="000632D8"/>
    <w:rsid w:val="00146B85"/>
    <w:rsid w:val="002479FA"/>
    <w:rsid w:val="002C2219"/>
    <w:rsid w:val="00350D07"/>
    <w:rsid w:val="003933FB"/>
    <w:rsid w:val="004054E0"/>
    <w:rsid w:val="00475148"/>
    <w:rsid w:val="00482CF6"/>
    <w:rsid w:val="004D786C"/>
    <w:rsid w:val="004E194A"/>
    <w:rsid w:val="00546C04"/>
    <w:rsid w:val="00554930"/>
    <w:rsid w:val="005B18F2"/>
    <w:rsid w:val="005D6D56"/>
    <w:rsid w:val="006356B0"/>
    <w:rsid w:val="006854CE"/>
    <w:rsid w:val="006C6FBA"/>
    <w:rsid w:val="007B3687"/>
    <w:rsid w:val="007F3DF4"/>
    <w:rsid w:val="008750FD"/>
    <w:rsid w:val="009D0454"/>
    <w:rsid w:val="009F4036"/>
    <w:rsid w:val="00B66467"/>
    <w:rsid w:val="00B8269E"/>
    <w:rsid w:val="00B966E5"/>
    <w:rsid w:val="00BA6945"/>
    <w:rsid w:val="00C11201"/>
    <w:rsid w:val="00C12267"/>
    <w:rsid w:val="00C356AD"/>
    <w:rsid w:val="00C5256B"/>
    <w:rsid w:val="00CB00EF"/>
    <w:rsid w:val="00DC4335"/>
    <w:rsid w:val="00E113C0"/>
    <w:rsid w:val="00E812E5"/>
    <w:rsid w:val="00F33253"/>
    <w:rsid w:val="00F45E96"/>
    <w:rsid w:val="00F973BA"/>
    <w:rsid w:val="00FA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8EECC"/>
  <w15:chartTrackingRefBased/>
  <w15:docId w15:val="{41FD09C7-8EA6-44A5-8544-0F45551E5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79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FA"/>
  </w:style>
  <w:style w:type="paragraph" w:styleId="Footer">
    <w:name w:val="footer"/>
    <w:basedOn w:val="Normal"/>
    <w:link w:val="FooterChar"/>
    <w:uiPriority w:val="99"/>
    <w:unhideWhenUsed/>
    <w:rsid w:val="002479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53979A7-6263-4A1D-B49D-F53B929A1B95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353</Words>
  <Characters>2867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Mervi Rantanen</dc:creator>
  <cp:keywords/>
  <dc:description/>
  <cp:lastModifiedBy>Mervi Rantanen</cp:lastModifiedBy>
  <cp:revision>3</cp:revision>
  <dcterms:created xsi:type="dcterms:W3CDTF">2026-09-21T11:48:00Z</dcterms:created>
  <dcterms:modified xsi:type="dcterms:W3CDTF">2026-09-21T11:55:00Z</dcterms:modified>
</cp:coreProperties>
</file>