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76FA6" w14:textId="77777777" w:rsidR="00AC00B4" w:rsidRDefault="00AA65A3" w:rsidP="00AA65A3">
      <w:pPr>
        <w:rPr>
          <w:sz w:val="22"/>
          <w:szCs w:val="22"/>
        </w:rPr>
      </w:pPr>
      <w:r w:rsidRPr="000D73BB">
        <w:rPr>
          <w:sz w:val="22"/>
          <w:szCs w:val="22"/>
        </w:rPr>
        <w:softHyphen/>
      </w:r>
      <w:r w:rsidRPr="000D73BB">
        <w:rPr>
          <w:sz w:val="22"/>
          <w:szCs w:val="22"/>
        </w:rPr>
        <w:softHyphen/>
      </w:r>
      <w:r w:rsidRPr="000D73BB">
        <w:rPr>
          <w:sz w:val="22"/>
          <w:szCs w:val="22"/>
        </w:rPr>
        <w:softHyphen/>
      </w:r>
      <w:r w:rsidRPr="000D73BB">
        <w:rPr>
          <w:sz w:val="22"/>
          <w:szCs w:val="22"/>
        </w:rPr>
        <w:softHyphen/>
      </w:r>
    </w:p>
    <w:p w14:paraId="1E24AF94" w14:textId="77777777" w:rsidR="00AC00B4" w:rsidRDefault="00AC00B4" w:rsidP="00AA65A3">
      <w:pPr>
        <w:rPr>
          <w:sz w:val="22"/>
          <w:szCs w:val="22"/>
        </w:rPr>
      </w:pPr>
    </w:p>
    <w:p w14:paraId="6BEEEFDC" w14:textId="58CD7A79" w:rsidR="00AA65A3" w:rsidRPr="000D73BB" w:rsidRDefault="00AA65A3" w:rsidP="00AA65A3">
      <w:pPr>
        <w:rPr>
          <w:b/>
          <w:bCs/>
          <w:sz w:val="22"/>
          <w:szCs w:val="22"/>
        </w:rPr>
      </w:pPr>
      <w:proofErr w:type="spellStart"/>
      <w:r w:rsidRPr="000D73BB">
        <w:rPr>
          <w:b/>
          <w:bCs/>
          <w:sz w:val="22"/>
          <w:szCs w:val="22"/>
        </w:rPr>
        <w:t>Tavana</w:t>
      </w:r>
      <w:proofErr w:type="spellEnd"/>
      <w:r w:rsidRPr="000D73BB">
        <w:rPr>
          <w:b/>
          <w:bCs/>
          <w:sz w:val="22"/>
          <w:szCs w:val="22"/>
        </w:rPr>
        <w:t xml:space="preserve"> Korallin omavalvonnan seurantaraportti </w:t>
      </w:r>
      <w:r>
        <w:rPr>
          <w:b/>
          <w:bCs/>
          <w:sz w:val="22"/>
          <w:szCs w:val="22"/>
        </w:rPr>
        <w:t>1.</w:t>
      </w:r>
      <w:r w:rsidR="002E417F">
        <w:rPr>
          <w:b/>
          <w:bCs/>
          <w:sz w:val="22"/>
          <w:szCs w:val="22"/>
        </w:rPr>
        <w:t>5</w:t>
      </w:r>
      <w:r>
        <w:rPr>
          <w:b/>
          <w:bCs/>
          <w:sz w:val="22"/>
          <w:szCs w:val="22"/>
        </w:rPr>
        <w:t>.-3</w:t>
      </w:r>
      <w:r w:rsidR="002E417F">
        <w:rPr>
          <w:b/>
          <w:bCs/>
          <w:sz w:val="22"/>
          <w:szCs w:val="22"/>
        </w:rPr>
        <w:t>1</w:t>
      </w:r>
      <w:r>
        <w:rPr>
          <w:b/>
          <w:bCs/>
          <w:sz w:val="22"/>
          <w:szCs w:val="22"/>
        </w:rPr>
        <w:t>.</w:t>
      </w:r>
      <w:r w:rsidR="002E417F">
        <w:rPr>
          <w:b/>
          <w:bCs/>
          <w:sz w:val="22"/>
          <w:szCs w:val="22"/>
        </w:rPr>
        <w:t>8</w:t>
      </w:r>
      <w:r>
        <w:rPr>
          <w:b/>
          <w:bCs/>
          <w:sz w:val="22"/>
          <w:szCs w:val="22"/>
        </w:rPr>
        <w:t>.2026</w:t>
      </w:r>
    </w:p>
    <w:p w14:paraId="4874CAC0" w14:textId="77777777" w:rsidR="00AA65A3" w:rsidRPr="000D73BB" w:rsidRDefault="00AA65A3" w:rsidP="00AA65A3">
      <w:pPr>
        <w:rPr>
          <w:sz w:val="22"/>
          <w:szCs w:val="22"/>
        </w:rPr>
      </w:pPr>
    </w:p>
    <w:p w14:paraId="4392FD18" w14:textId="77777777" w:rsidR="00AA65A3" w:rsidRPr="000D73BB" w:rsidRDefault="00AA65A3" w:rsidP="00AA65A3">
      <w:pPr>
        <w:rPr>
          <w:sz w:val="22"/>
          <w:szCs w:val="22"/>
        </w:rPr>
      </w:pPr>
      <w:r w:rsidRPr="000D73BB">
        <w:rPr>
          <w:b/>
          <w:bCs/>
          <w:sz w:val="22"/>
          <w:szCs w:val="22"/>
        </w:rPr>
        <w:t>Johdanto</w:t>
      </w:r>
    </w:p>
    <w:p w14:paraId="79045749" w14:textId="77777777" w:rsidR="00AA65A3" w:rsidRPr="000D73BB" w:rsidRDefault="00AA65A3" w:rsidP="00AA65A3">
      <w:pPr>
        <w:rPr>
          <w:sz w:val="22"/>
          <w:szCs w:val="22"/>
        </w:rPr>
      </w:pPr>
    </w:p>
    <w:p w14:paraId="369575FE" w14:textId="77777777" w:rsidR="00AA65A3" w:rsidRPr="000D73BB" w:rsidRDefault="00AA65A3" w:rsidP="00AA65A3">
      <w:pPr>
        <w:rPr>
          <w:sz w:val="22"/>
          <w:szCs w:val="22"/>
        </w:rPr>
      </w:pPr>
      <w:r w:rsidRPr="000D73BB">
        <w:rPr>
          <w:sz w:val="22"/>
          <w:szCs w:val="22"/>
        </w:rPr>
        <w:t xml:space="preserve">Omavalvontasuunnitelmamme on julkaistu </w:t>
      </w:r>
      <w:proofErr w:type="spellStart"/>
      <w:r w:rsidRPr="000D73BB">
        <w:rPr>
          <w:sz w:val="22"/>
          <w:szCs w:val="22"/>
        </w:rPr>
        <w:t>Tavanan</w:t>
      </w:r>
      <w:proofErr w:type="spellEnd"/>
      <w:r w:rsidRPr="000D73BB">
        <w:rPr>
          <w:sz w:val="22"/>
          <w:szCs w:val="22"/>
        </w:rPr>
        <w:t xml:space="preserve"> verkkosivuilla. Tällä seurantaraportilla julkistamme omavalvonnan toteutumiseen, valvonnan havaintoihin ja kehittämistarpeisiin liittyviä huomioita ja toimenpiteitä.</w:t>
      </w:r>
    </w:p>
    <w:p w14:paraId="1EDC6F76" w14:textId="77777777" w:rsidR="00AA65A3" w:rsidRPr="000D73BB" w:rsidRDefault="00AA65A3" w:rsidP="00AA65A3">
      <w:pPr>
        <w:rPr>
          <w:sz w:val="22"/>
          <w:szCs w:val="22"/>
        </w:rPr>
      </w:pPr>
    </w:p>
    <w:p w14:paraId="09ACC1B6" w14:textId="77777777" w:rsidR="00AA65A3" w:rsidRPr="000D73BB" w:rsidRDefault="00AA65A3" w:rsidP="00AA65A3">
      <w:pPr>
        <w:rPr>
          <w:sz w:val="22"/>
          <w:szCs w:val="22"/>
        </w:rPr>
      </w:pPr>
      <w:r w:rsidRPr="000D73BB">
        <w:rPr>
          <w:sz w:val="22"/>
          <w:szCs w:val="22"/>
        </w:rPr>
        <w:t>Omavalvontasuunnitelmamme mukaisen toiminnan toteutumista seurataan ja arvioidaan muun muassa säännöllisillä johtamiskeskusteluilla, poikkeamien seurannalla, auditoinneilla, asiakas- henkilöstö-, läheis- ja tilaajakokemuksen mittaamisella.</w:t>
      </w:r>
    </w:p>
    <w:p w14:paraId="43900D4D" w14:textId="77777777" w:rsidR="00AA65A3" w:rsidRPr="000D73BB" w:rsidRDefault="00AA65A3" w:rsidP="00AA65A3">
      <w:pPr>
        <w:rPr>
          <w:sz w:val="22"/>
          <w:szCs w:val="22"/>
        </w:rPr>
      </w:pPr>
    </w:p>
    <w:p w14:paraId="085B26EE" w14:textId="2906848D" w:rsidR="00AA65A3" w:rsidRPr="000D73BB" w:rsidRDefault="00AA65A3" w:rsidP="00AA65A3">
      <w:pPr>
        <w:rPr>
          <w:sz w:val="22"/>
          <w:szCs w:val="22"/>
        </w:rPr>
      </w:pPr>
      <w:r w:rsidRPr="000D73BB">
        <w:rPr>
          <w:sz w:val="22"/>
          <w:szCs w:val="22"/>
        </w:rPr>
        <w:t>Tämä raportti kuvaa omavalvontasuunnitelmamme toteutumista, toiminnassamme havaittuja kehittämistarpeita ja jo aloitettuja kehittämistoimenpiteitä ajalla 1.</w:t>
      </w:r>
      <w:r w:rsidR="002E417F">
        <w:rPr>
          <w:sz w:val="22"/>
          <w:szCs w:val="22"/>
        </w:rPr>
        <w:t>5</w:t>
      </w:r>
      <w:r w:rsidRPr="000D73BB">
        <w:rPr>
          <w:sz w:val="22"/>
          <w:szCs w:val="22"/>
        </w:rPr>
        <w:t>.-3</w:t>
      </w:r>
      <w:r w:rsidR="002E417F">
        <w:rPr>
          <w:sz w:val="22"/>
          <w:szCs w:val="22"/>
        </w:rPr>
        <w:t>1</w:t>
      </w:r>
      <w:r>
        <w:rPr>
          <w:sz w:val="22"/>
          <w:szCs w:val="22"/>
        </w:rPr>
        <w:t>.</w:t>
      </w:r>
      <w:r w:rsidR="002E417F">
        <w:rPr>
          <w:sz w:val="22"/>
          <w:szCs w:val="22"/>
        </w:rPr>
        <w:t>8</w:t>
      </w:r>
      <w:r w:rsidRPr="000D73BB">
        <w:rPr>
          <w:sz w:val="22"/>
          <w:szCs w:val="22"/>
        </w:rPr>
        <w:t>.202</w:t>
      </w:r>
      <w:r>
        <w:rPr>
          <w:sz w:val="22"/>
          <w:szCs w:val="22"/>
        </w:rPr>
        <w:t>6</w:t>
      </w:r>
    </w:p>
    <w:p w14:paraId="2BF137C7" w14:textId="77777777" w:rsidR="00AA65A3" w:rsidRPr="000D73BB" w:rsidRDefault="00AA65A3" w:rsidP="00AA65A3">
      <w:pPr>
        <w:rPr>
          <w:sz w:val="22"/>
          <w:szCs w:val="22"/>
        </w:rPr>
      </w:pPr>
    </w:p>
    <w:p w14:paraId="5FF5936D" w14:textId="77777777" w:rsidR="00AA65A3" w:rsidRPr="000D73BB" w:rsidRDefault="00AA65A3" w:rsidP="00AA65A3">
      <w:pPr>
        <w:rPr>
          <w:b/>
          <w:bCs/>
          <w:sz w:val="22"/>
          <w:szCs w:val="22"/>
        </w:rPr>
      </w:pPr>
      <w:r w:rsidRPr="000D73BB">
        <w:rPr>
          <w:b/>
          <w:bCs/>
          <w:sz w:val="22"/>
          <w:szCs w:val="22"/>
        </w:rPr>
        <w:t xml:space="preserve">Asiakaskokemus ja osallisuus </w:t>
      </w:r>
    </w:p>
    <w:p w14:paraId="6B259709" w14:textId="77777777" w:rsidR="00AA65A3" w:rsidRPr="000D73BB" w:rsidRDefault="00AA65A3" w:rsidP="00AA65A3">
      <w:pPr>
        <w:rPr>
          <w:b/>
          <w:bCs/>
          <w:sz w:val="22"/>
          <w:szCs w:val="22"/>
        </w:rPr>
      </w:pPr>
    </w:p>
    <w:p w14:paraId="680ADB08" w14:textId="77777777" w:rsidR="002E417F" w:rsidRPr="002E417F" w:rsidRDefault="002E417F" w:rsidP="002E417F">
      <w:pPr>
        <w:rPr>
          <w:sz w:val="22"/>
          <w:szCs w:val="22"/>
        </w:rPr>
      </w:pPr>
      <w:proofErr w:type="spellStart"/>
      <w:r w:rsidRPr="002E417F">
        <w:rPr>
          <w:sz w:val="22"/>
          <w:szCs w:val="22"/>
        </w:rPr>
        <w:t>Tavana</w:t>
      </w:r>
      <w:proofErr w:type="spellEnd"/>
      <w:r w:rsidRPr="002E417F">
        <w:rPr>
          <w:sz w:val="22"/>
          <w:szCs w:val="22"/>
        </w:rPr>
        <w:t xml:space="preserve"> Korallissa asiakkaiden osallisuutta on vahvistettu arjessa ja yksikön kehittämisessä. Yhteistilan remontti valmistui raportointijaksolla, ja asiakkaiden mielipiteitä huomioitiin muun muassa värien, sisustuksen ja tilojen suunnittelussa. Valmistumisen jälkeen asiakkailta on kysytty palautetta uudistetuista tiloista.</w:t>
      </w:r>
    </w:p>
    <w:p w14:paraId="0381A5A4" w14:textId="77777777" w:rsidR="002E417F" w:rsidRPr="002E417F" w:rsidRDefault="002E417F" w:rsidP="002E417F">
      <w:pPr>
        <w:rPr>
          <w:sz w:val="22"/>
          <w:szCs w:val="22"/>
        </w:rPr>
      </w:pPr>
    </w:p>
    <w:p w14:paraId="1D9D8FB5" w14:textId="1FBC2EFD" w:rsidR="00AA65A3" w:rsidRDefault="002E417F" w:rsidP="002E417F">
      <w:pPr>
        <w:rPr>
          <w:sz w:val="22"/>
          <w:szCs w:val="22"/>
        </w:rPr>
      </w:pPr>
      <w:r w:rsidRPr="002E417F">
        <w:rPr>
          <w:sz w:val="22"/>
          <w:szCs w:val="22"/>
        </w:rPr>
        <w:t>Asiakkaiden toiveita ja mielipiteitä kartoitetaan säännöllisesti arjen kohtaamisissa ja kyselyissä, ja niitä hyödynnetään toiminnan suunnittelussa. Henkilöstöä on ohjattu vahvistamaan asiakkaiden osallisuutta ja tuomaan asiakkaan oma ääni paremmin näkyviin myös kirjaamisessa.</w:t>
      </w:r>
    </w:p>
    <w:p w14:paraId="2F28D919" w14:textId="77777777" w:rsidR="002E417F" w:rsidRPr="000D73BB" w:rsidRDefault="002E417F" w:rsidP="002E417F">
      <w:pPr>
        <w:rPr>
          <w:sz w:val="22"/>
          <w:szCs w:val="22"/>
        </w:rPr>
      </w:pPr>
    </w:p>
    <w:p w14:paraId="409EC6C1" w14:textId="77777777" w:rsidR="00AA65A3" w:rsidRDefault="00AA65A3" w:rsidP="00AA65A3">
      <w:pPr>
        <w:rPr>
          <w:b/>
          <w:bCs/>
          <w:sz w:val="22"/>
          <w:szCs w:val="22"/>
        </w:rPr>
      </w:pPr>
      <w:r w:rsidRPr="000D73BB">
        <w:rPr>
          <w:b/>
          <w:bCs/>
          <w:sz w:val="22"/>
          <w:szCs w:val="22"/>
        </w:rPr>
        <w:t>Toiminnan laadun arviointi</w:t>
      </w:r>
    </w:p>
    <w:p w14:paraId="1F94EA42" w14:textId="7B22B9E9" w:rsidR="002E417F" w:rsidRPr="002E417F" w:rsidRDefault="002E417F" w:rsidP="00AA65A3">
      <w:pPr>
        <w:rPr>
          <w:sz w:val="22"/>
          <w:szCs w:val="22"/>
        </w:rPr>
      </w:pPr>
      <w:proofErr w:type="spellStart"/>
      <w:r w:rsidRPr="002E417F">
        <w:rPr>
          <w:sz w:val="22"/>
          <w:szCs w:val="22"/>
        </w:rPr>
        <w:t>Tavana</w:t>
      </w:r>
      <w:proofErr w:type="spellEnd"/>
      <w:r w:rsidRPr="002E417F">
        <w:rPr>
          <w:sz w:val="22"/>
          <w:szCs w:val="22"/>
        </w:rPr>
        <w:t xml:space="preserve"> Korallissa toiminnan laatua seurattiin jatkuvasti arjen työssä, palautteiden, henkilöstön havaintojen ja omavalvonnan avulla. Kehittämisessä painottuivat kirjaamisen laatu, asiakasturvallisuus, lääkehoito, hygienia sekä asiakkaiden osallisuuden vahvistaminen.</w:t>
      </w:r>
    </w:p>
    <w:p w14:paraId="263BB634" w14:textId="77777777" w:rsidR="00AA65A3" w:rsidRDefault="00AA65A3" w:rsidP="00AA65A3">
      <w:pPr>
        <w:rPr>
          <w:b/>
          <w:bCs/>
          <w:sz w:val="22"/>
          <w:szCs w:val="22"/>
        </w:rPr>
      </w:pPr>
    </w:p>
    <w:p w14:paraId="5A9C9516" w14:textId="77777777" w:rsidR="00AA65A3" w:rsidRPr="000D73BB" w:rsidRDefault="00AA65A3" w:rsidP="00AA65A3">
      <w:pPr>
        <w:rPr>
          <w:b/>
          <w:bCs/>
          <w:sz w:val="22"/>
          <w:szCs w:val="22"/>
        </w:rPr>
      </w:pPr>
      <w:r w:rsidRPr="000D73BB">
        <w:rPr>
          <w:b/>
          <w:bCs/>
          <w:sz w:val="22"/>
          <w:szCs w:val="22"/>
        </w:rPr>
        <w:t>Henkilöstötilanne</w:t>
      </w:r>
    </w:p>
    <w:p w14:paraId="4334801D" w14:textId="77777777" w:rsidR="00AA65A3" w:rsidRPr="000D73BB" w:rsidRDefault="00AA65A3" w:rsidP="00AA65A3">
      <w:pPr>
        <w:rPr>
          <w:b/>
          <w:bCs/>
          <w:sz w:val="22"/>
          <w:szCs w:val="22"/>
        </w:rPr>
      </w:pPr>
      <w:r w:rsidRPr="000D73BB">
        <w:rPr>
          <w:sz w:val="22"/>
          <w:szCs w:val="22"/>
        </w:rPr>
        <w:t xml:space="preserve">Raportointijaksolla henkilöstöresurssit olivat riittävät ja lakisääteinen mitoitus toteutui. Sijaiset olivat pääosin samoja tuttuja henkilöitä, ja heidän sitoutumisensa kertoo siitä, että yksikössä halutaan tehdä keikkatyötä. Tämä tuki toiminnan jatkuvuutta ja helpotti arjen työtä.  </w:t>
      </w:r>
    </w:p>
    <w:p w14:paraId="5023BED0" w14:textId="77777777" w:rsidR="00AA65A3" w:rsidRPr="000D73BB" w:rsidRDefault="00AA65A3" w:rsidP="00AA65A3">
      <w:pPr>
        <w:rPr>
          <w:b/>
          <w:bCs/>
          <w:sz w:val="22"/>
          <w:szCs w:val="22"/>
        </w:rPr>
      </w:pPr>
    </w:p>
    <w:p w14:paraId="065C0915" w14:textId="77777777" w:rsidR="00AA65A3" w:rsidRDefault="00AA65A3" w:rsidP="00AA65A3">
      <w:pPr>
        <w:rPr>
          <w:b/>
          <w:bCs/>
          <w:sz w:val="22"/>
          <w:szCs w:val="22"/>
        </w:rPr>
      </w:pPr>
      <w:r w:rsidRPr="000D73BB">
        <w:rPr>
          <w:b/>
          <w:bCs/>
          <w:sz w:val="22"/>
          <w:szCs w:val="22"/>
        </w:rPr>
        <w:t>Onnistumiset</w:t>
      </w:r>
    </w:p>
    <w:p w14:paraId="72D6B922" w14:textId="7C0EF401" w:rsidR="00AA65A3" w:rsidRPr="002E417F" w:rsidRDefault="002E417F" w:rsidP="00AA65A3">
      <w:pPr>
        <w:rPr>
          <w:sz w:val="22"/>
          <w:szCs w:val="22"/>
        </w:rPr>
      </w:pPr>
      <w:r w:rsidRPr="002E417F">
        <w:rPr>
          <w:sz w:val="22"/>
          <w:szCs w:val="22"/>
        </w:rPr>
        <w:t>Onnistumisia olivat asiakkaiden osallisuuden ja vaikutusmahdollisuuksien vahvistuminen, ulkoilun lisääntyminen sekä yhteistilan remontin toteutuminen asiakaslähtöisesti. Myös kirjaamista ja arjen toimintatapoja kehitettiin, ja asiakkaiden toiveita sekä palautetta hyödynnettiin aiempaa aktiivisemmin toiminnan suunnittelussa.</w:t>
      </w:r>
    </w:p>
    <w:p w14:paraId="32893654" w14:textId="77777777" w:rsidR="00AA65A3" w:rsidRPr="002E417F" w:rsidRDefault="00AA65A3" w:rsidP="00AA65A3">
      <w:pPr>
        <w:rPr>
          <w:sz w:val="22"/>
          <w:szCs w:val="22"/>
        </w:rPr>
      </w:pPr>
    </w:p>
    <w:p w14:paraId="54F5FA6C" w14:textId="77777777" w:rsidR="00AA65A3" w:rsidRPr="000D73BB" w:rsidRDefault="00AA65A3" w:rsidP="00AA65A3">
      <w:pPr>
        <w:rPr>
          <w:b/>
          <w:bCs/>
          <w:sz w:val="22"/>
          <w:szCs w:val="22"/>
        </w:rPr>
      </w:pPr>
      <w:r w:rsidRPr="000D73BB">
        <w:rPr>
          <w:b/>
          <w:bCs/>
          <w:sz w:val="22"/>
          <w:szCs w:val="22"/>
        </w:rPr>
        <w:t>Kehittämissuunnitelmat</w:t>
      </w:r>
    </w:p>
    <w:p w14:paraId="7B94ED21" w14:textId="77777777" w:rsidR="00AA65A3" w:rsidRPr="000D73BB" w:rsidRDefault="00AA65A3" w:rsidP="00AA65A3">
      <w:pPr>
        <w:rPr>
          <w:b/>
          <w:bCs/>
          <w:sz w:val="22"/>
          <w:szCs w:val="22"/>
        </w:rPr>
      </w:pPr>
    </w:p>
    <w:p w14:paraId="1B59FA69" w14:textId="77777777" w:rsidR="00AA65A3" w:rsidRPr="008E6899" w:rsidRDefault="00AA65A3" w:rsidP="00AA65A3">
      <w:pPr>
        <w:rPr>
          <w:sz w:val="22"/>
          <w:szCs w:val="22"/>
        </w:rPr>
      </w:pPr>
      <w:r w:rsidRPr="008E6899">
        <w:rPr>
          <w:sz w:val="22"/>
          <w:szCs w:val="22"/>
        </w:rPr>
        <w:t>Toiminnan kehittämisessä painotetaan jatkossa erityisesti asiakkaiden osallistamista kirjaamiseen ja oman palvelunsa suunnitteluun. Tavoitteena on vahvistaa asiakkaan äänen näkyvyyttä päivittäisessä kirjaamisessa sekä palvelutarpeiden arvioinnissa. Lisäksi kehitetään kirjaamisen laatua ja yhtenäisiä toimintatapoja siten, että asiakkaiden tuen tarve, toimintakyky ja arjen toteutuminen näkyvät kirjauksissa aiempaa selkeämmin.</w:t>
      </w:r>
    </w:p>
    <w:p w14:paraId="65E84584" w14:textId="77777777" w:rsidR="00AA65A3" w:rsidRPr="008E6899" w:rsidRDefault="00AA65A3" w:rsidP="00AA65A3">
      <w:pPr>
        <w:rPr>
          <w:sz w:val="22"/>
          <w:szCs w:val="22"/>
        </w:rPr>
      </w:pPr>
    </w:p>
    <w:p w14:paraId="1ABFBBB6" w14:textId="77777777" w:rsidR="00AA65A3" w:rsidRDefault="00AA65A3" w:rsidP="00AA65A3">
      <w:pPr>
        <w:rPr>
          <w:sz w:val="22"/>
          <w:szCs w:val="22"/>
        </w:rPr>
      </w:pPr>
      <w:r w:rsidRPr="008E6899">
        <w:rPr>
          <w:sz w:val="22"/>
          <w:szCs w:val="22"/>
        </w:rPr>
        <w:t>Yksikössä jatketaan myös asiakkaiden osallisuuden vahvistamista arjessa, yhteisöllisyyden tukemista sekä toimintaympäristön kehittämistä asiakaslähtöisesti.</w:t>
      </w:r>
    </w:p>
    <w:p w14:paraId="4890F807" w14:textId="77777777" w:rsidR="00AA65A3" w:rsidRPr="000D73BB" w:rsidRDefault="00AA65A3" w:rsidP="00AA65A3">
      <w:pPr>
        <w:rPr>
          <w:sz w:val="22"/>
          <w:szCs w:val="22"/>
        </w:rPr>
      </w:pPr>
    </w:p>
    <w:p w14:paraId="7C88063F" w14:textId="10303398" w:rsidR="00AA65A3" w:rsidRPr="000D73BB" w:rsidRDefault="002E417F" w:rsidP="00AA65A3">
      <w:pPr>
        <w:rPr>
          <w:sz w:val="22"/>
          <w:szCs w:val="22"/>
        </w:rPr>
      </w:pPr>
      <w:r>
        <w:rPr>
          <w:sz w:val="22"/>
          <w:szCs w:val="22"/>
        </w:rPr>
        <w:t>Yksikön</w:t>
      </w:r>
      <w:r w:rsidR="00AA65A3" w:rsidRPr="000D73BB">
        <w:rPr>
          <w:sz w:val="22"/>
          <w:szCs w:val="22"/>
        </w:rPr>
        <w:t xml:space="preserve"> johtaja: Antonia Coll-Makkone</w:t>
      </w:r>
      <w:r w:rsidR="00AA65A3">
        <w:rPr>
          <w:sz w:val="22"/>
          <w:szCs w:val="22"/>
        </w:rPr>
        <w:t>n</w:t>
      </w:r>
    </w:p>
    <w:p w14:paraId="70DFDC41" w14:textId="7F2D71CD" w:rsidR="008644B8" w:rsidRPr="008644B8" w:rsidRDefault="00AA65A3" w:rsidP="008644B8">
      <w:r>
        <w:t>1</w:t>
      </w:r>
      <w:r w:rsidR="002E417F">
        <w:t>7.9</w:t>
      </w:r>
      <w:r>
        <w:t>.2026</w:t>
      </w:r>
    </w:p>
    <w:sectPr w:rsidR="008644B8" w:rsidRPr="008644B8" w:rsidSect="002618EC">
      <w:headerReference w:type="default" r:id="rId10"/>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4E175" w14:textId="77777777" w:rsidR="009B726F" w:rsidRDefault="009B726F" w:rsidP="007E2291">
      <w:r>
        <w:separator/>
      </w:r>
    </w:p>
  </w:endnote>
  <w:endnote w:type="continuationSeparator" w:id="0">
    <w:p w14:paraId="01568C55" w14:textId="77777777" w:rsidR="009B726F" w:rsidRDefault="009B726F"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BFF1B" w14:textId="77777777" w:rsidR="009B726F" w:rsidRDefault="009B726F" w:rsidP="007E2291">
      <w:r>
        <w:separator/>
      </w:r>
    </w:p>
  </w:footnote>
  <w:footnote w:type="continuationSeparator" w:id="0">
    <w:p w14:paraId="0596EA63" w14:textId="77777777" w:rsidR="009B726F" w:rsidRDefault="009B726F"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A7B1B" w14:textId="3770181A" w:rsidR="007E2291" w:rsidRDefault="00AC00B4" w:rsidP="00455B1D">
    <w:pPr>
      <w:pStyle w:val="Yltunniste"/>
      <w:ind w:left="-851"/>
      <w:rPr>
        <w:rFonts w:cs="Arial"/>
      </w:rPr>
    </w:pPr>
    <w:r>
      <w:rPr>
        <w:rFonts w:cs="Arial"/>
        <w:noProof/>
      </w:rPr>
      <w:drawing>
        <wp:anchor distT="0" distB="0" distL="114300" distR="114300" simplePos="0" relativeHeight="251660288" behindDoc="0" locked="0" layoutInCell="1" allowOverlap="1" wp14:anchorId="0B973892" wp14:editId="36CE2F7C">
          <wp:simplePos x="0" y="0"/>
          <wp:positionH relativeFrom="margin">
            <wp:posOffset>4526915</wp:posOffset>
          </wp:positionH>
          <wp:positionV relativeFrom="margin">
            <wp:posOffset>-662940</wp:posOffset>
          </wp:positionV>
          <wp:extent cx="1828800" cy="542290"/>
          <wp:effectExtent l="0" t="0" r="0" b="0"/>
          <wp:wrapSquare wrapText="bothSides"/>
          <wp:docPr id="344019643"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42290"/>
                  </a:xfrm>
                  <a:prstGeom prst="rect">
                    <a:avLst/>
                  </a:prstGeom>
                  <a:noFill/>
                </pic:spPr>
              </pic:pic>
            </a:graphicData>
          </a:graphic>
        </wp:anchor>
      </w:drawing>
    </w:r>
    <w:r w:rsidR="00455B1D">
      <w:br/>
    </w:r>
  </w:p>
  <w:p w14:paraId="22F19912" w14:textId="1CC7C8D3" w:rsidR="00C95882" w:rsidRPr="00455B1D" w:rsidRDefault="00C95882" w:rsidP="00455B1D">
    <w:pPr>
      <w:pStyle w:val="Yltunniste"/>
      <w:ind w:left="-851"/>
      <w:rPr>
        <w:rFonts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DB"/>
    <w:rsid w:val="000411A7"/>
    <w:rsid w:val="000A0ACB"/>
    <w:rsid w:val="000C4FFC"/>
    <w:rsid w:val="000D67AA"/>
    <w:rsid w:val="000D73BB"/>
    <w:rsid w:val="00173065"/>
    <w:rsid w:val="00191526"/>
    <w:rsid w:val="001E4B17"/>
    <w:rsid w:val="002618EC"/>
    <w:rsid w:val="002760B1"/>
    <w:rsid w:val="002A1A9C"/>
    <w:rsid w:val="002B4D77"/>
    <w:rsid w:val="002E417F"/>
    <w:rsid w:val="002F69C3"/>
    <w:rsid w:val="003912E6"/>
    <w:rsid w:val="00453D26"/>
    <w:rsid w:val="00455B1D"/>
    <w:rsid w:val="004673B2"/>
    <w:rsid w:val="00491174"/>
    <w:rsid w:val="004F4236"/>
    <w:rsid w:val="00514CAA"/>
    <w:rsid w:val="00520D0D"/>
    <w:rsid w:val="00560D96"/>
    <w:rsid w:val="00580BC9"/>
    <w:rsid w:val="0059174C"/>
    <w:rsid w:val="00596757"/>
    <w:rsid w:val="005C1519"/>
    <w:rsid w:val="0061495D"/>
    <w:rsid w:val="0065787B"/>
    <w:rsid w:val="006D523D"/>
    <w:rsid w:val="006D79FF"/>
    <w:rsid w:val="00771911"/>
    <w:rsid w:val="00790DC2"/>
    <w:rsid w:val="007E0155"/>
    <w:rsid w:val="007E2217"/>
    <w:rsid w:val="007E2291"/>
    <w:rsid w:val="008644B8"/>
    <w:rsid w:val="008B5737"/>
    <w:rsid w:val="008D6690"/>
    <w:rsid w:val="008E7A08"/>
    <w:rsid w:val="008F02D2"/>
    <w:rsid w:val="009857E1"/>
    <w:rsid w:val="009B726F"/>
    <w:rsid w:val="009C0D82"/>
    <w:rsid w:val="00A309A7"/>
    <w:rsid w:val="00A36EFB"/>
    <w:rsid w:val="00A41ADB"/>
    <w:rsid w:val="00A55D9D"/>
    <w:rsid w:val="00A845A4"/>
    <w:rsid w:val="00AA65A3"/>
    <w:rsid w:val="00AC00B4"/>
    <w:rsid w:val="00AC2DBF"/>
    <w:rsid w:val="00AC6088"/>
    <w:rsid w:val="00B736E9"/>
    <w:rsid w:val="00B97E21"/>
    <w:rsid w:val="00BB7768"/>
    <w:rsid w:val="00BB7851"/>
    <w:rsid w:val="00BC6507"/>
    <w:rsid w:val="00BE0284"/>
    <w:rsid w:val="00C641E3"/>
    <w:rsid w:val="00C80DA2"/>
    <w:rsid w:val="00C95882"/>
    <w:rsid w:val="00CC168F"/>
    <w:rsid w:val="00CC39BA"/>
    <w:rsid w:val="00CC7D89"/>
    <w:rsid w:val="00CD6EC2"/>
    <w:rsid w:val="00D24145"/>
    <w:rsid w:val="00D42D90"/>
    <w:rsid w:val="00D839AE"/>
    <w:rsid w:val="00E140B2"/>
    <w:rsid w:val="00F166B7"/>
    <w:rsid w:val="00F72F02"/>
    <w:rsid w:val="00F825FB"/>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3E1806"/>
  <w14:defaultImageDpi w14:val="330"/>
  <w15:chartTrackingRefBased/>
  <w15:docId w15:val="{4AD9C7AE-DCC1-4755-BCD2-66E28D88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A65A3"/>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A41ADB"/>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A41ADB"/>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A41ADB"/>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A41ADB"/>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A41ADB"/>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A41ADB"/>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A41ADB"/>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A41ADB"/>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A41ADB"/>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A41ADB"/>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A41ADB"/>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A41ADB"/>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A41ADB"/>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A41ADB"/>
    <w:rPr>
      <w:rFonts w:cs="Arial"/>
      <w:i/>
      <w:iCs/>
      <w:color w:val="404040" w:themeColor="text1" w:themeTint="BF"/>
      <w:lang w:val="fi-FI"/>
    </w:rPr>
  </w:style>
  <w:style w:type="character" w:styleId="Voimakaskorostus">
    <w:name w:val="Intense Emphasis"/>
    <w:basedOn w:val="Kappaleenoletusfontti"/>
    <w:uiPriority w:val="21"/>
    <w:rsid w:val="00A41ADB"/>
    <w:rPr>
      <w:i/>
      <w:iCs/>
      <w:color w:val="365F91" w:themeColor="accent1" w:themeShade="BF"/>
    </w:rPr>
  </w:style>
  <w:style w:type="paragraph" w:styleId="Erottuvalainaus">
    <w:name w:val="Intense Quote"/>
    <w:basedOn w:val="Normaali"/>
    <w:next w:val="Normaali"/>
    <w:link w:val="ErottuvalainausChar"/>
    <w:uiPriority w:val="30"/>
    <w:rsid w:val="00A41A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A41ADB"/>
    <w:rPr>
      <w:rFonts w:cs="Arial"/>
      <w:i/>
      <w:iCs/>
      <w:color w:val="365F91" w:themeColor="accent1" w:themeShade="BF"/>
      <w:lang w:val="fi-FI"/>
    </w:rPr>
  </w:style>
  <w:style w:type="character" w:styleId="Erottuvaviittaus">
    <w:name w:val="Intense Reference"/>
    <w:basedOn w:val="Kappaleenoletusfontti"/>
    <w:uiPriority w:val="32"/>
    <w:rsid w:val="00A41AD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52BE680019D4614483744BE057CD97B7" ma:contentTypeVersion="15" ma:contentTypeDescription="Luo uusi asiakirja." ma:contentTypeScope="" ma:versionID="0e961774a96be3fd22fade66fce1f617">
  <xsd:schema xmlns:xsd="http://www.w3.org/2001/XMLSchema" xmlns:xs="http://www.w3.org/2001/XMLSchema" xmlns:p="http://schemas.microsoft.com/office/2006/metadata/properties" xmlns:ns2="1903ac45-6035-4acf-9c51-f6087c0f5c96" xmlns:ns3="6dc78189-d3ab-45c8-be12-14c5604dad1f" targetNamespace="http://schemas.microsoft.com/office/2006/metadata/properties" ma:root="true" ma:fieldsID="106e467713f2e771558a994d8bc6c5d7" ns2:_="" ns3:_="">
    <xsd:import namespace="1903ac45-6035-4acf-9c51-f6087c0f5c96"/>
    <xsd:import namespace="6dc78189-d3ab-45c8-be12-14c5604dad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03ac45-6035-4acf-9c51-f6087c0f5c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78189-d3ab-45c8-be12-14c5604dad1f" elementFormDefault="qualified">
    <xsd:import namespace="http://schemas.microsoft.com/office/2006/documentManagement/types"/>
    <xsd:import namespace="http://schemas.microsoft.com/office/infopath/2007/PartnerControls"/>
    <xsd:element name="SharedWithUsers" ma:index="15"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Jakamisen tiedot" ma:internalName="SharedWithDetails" ma:readOnly="true">
      <xsd:simpleType>
        <xsd:restriction base="dms:Note">
          <xsd:maxLength value="255"/>
        </xsd:restriction>
      </xsd:simpleType>
    </xsd:element>
    <xsd:element name="TaxCatchAll" ma:index="21" nillable="true" ma:displayName="Taxonomy Catch All Column" ma:hidden="true" ma:list="{0fd48ae4-36ed-4646-8a80-14bc0a503487}" ma:internalName="TaxCatchAll" ma:showField="CatchAllData" ma:web="6dc78189-d3ab-45c8-be12-14c5604dad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474FAC-8864-E949-A5F1-D05E25E72E30}">
  <ds:schemaRefs>
    <ds:schemaRef ds:uri="http://schemas.openxmlformats.org/officeDocument/2006/bibliography"/>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322</Words>
  <Characters>2614</Characters>
  <Application>Microsoft Office Word</Application>
  <DocSecurity>0</DocSecurity>
  <Lines>21</Lines>
  <Paragraphs>5</Paragraphs>
  <ScaleCrop>false</ScaleCrop>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Coll-Makkonen</dc:creator>
  <cp:keywords/>
  <dc:description/>
  <cp:lastModifiedBy>Antonia Coll-Makkonen</cp:lastModifiedBy>
  <cp:revision>5</cp:revision>
  <cp:lastPrinted>2019-01-25T07:55:00Z</cp:lastPrinted>
  <dcterms:created xsi:type="dcterms:W3CDTF">2026-01-19T17:04:00Z</dcterms:created>
  <dcterms:modified xsi:type="dcterms:W3CDTF">2026-09-17T17:02:00Z</dcterms:modified>
</cp:coreProperties>
</file>