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B6AFB" w14:textId="4C92529A" w:rsidR="00CD41F4" w:rsidRPr="00086982" w:rsidRDefault="0026537D" w:rsidP="00CD41F4">
      <w:pPr>
        <w:rPr>
          <w:b/>
          <w:bCs/>
          <w:sz w:val="20"/>
          <w:szCs w:val="20"/>
        </w:rPr>
      </w:pPr>
      <w:r w:rsidRPr="00086982">
        <w:rPr>
          <w:b/>
          <w:bCs/>
          <w:sz w:val="20"/>
          <w:szCs w:val="20"/>
        </w:rPr>
        <w:t xml:space="preserve">Tavana </w:t>
      </w:r>
      <w:r w:rsidR="00CD41F4" w:rsidRPr="00086982">
        <w:rPr>
          <w:b/>
          <w:bCs/>
          <w:sz w:val="20"/>
          <w:szCs w:val="20"/>
        </w:rPr>
        <w:t xml:space="preserve">Simpukan omavalvonnan seurantaraportti </w:t>
      </w:r>
      <w:r w:rsidRPr="00086982">
        <w:rPr>
          <w:b/>
          <w:bCs/>
          <w:sz w:val="20"/>
          <w:szCs w:val="20"/>
        </w:rPr>
        <w:t>1.9.-31.12.2025</w:t>
      </w:r>
    </w:p>
    <w:p w14:paraId="5623F5CD" w14:textId="77777777" w:rsidR="00CD41F4" w:rsidRPr="00CD41F4" w:rsidRDefault="00CD41F4" w:rsidP="00CD41F4">
      <w:pPr>
        <w:rPr>
          <w:sz w:val="20"/>
          <w:szCs w:val="20"/>
        </w:rPr>
      </w:pPr>
    </w:p>
    <w:p w14:paraId="3C99926A" w14:textId="77777777" w:rsidR="00CD41F4" w:rsidRPr="00FD5047" w:rsidRDefault="00CD41F4" w:rsidP="00CD41F4">
      <w:pPr>
        <w:rPr>
          <w:b/>
          <w:bCs/>
          <w:sz w:val="20"/>
          <w:szCs w:val="20"/>
        </w:rPr>
      </w:pPr>
      <w:r w:rsidRPr="00FD5047">
        <w:rPr>
          <w:b/>
          <w:bCs/>
          <w:sz w:val="20"/>
          <w:szCs w:val="20"/>
        </w:rPr>
        <w:t>Johdanto</w:t>
      </w:r>
    </w:p>
    <w:p w14:paraId="6A92B749" w14:textId="77777777" w:rsidR="00CD41F4" w:rsidRDefault="00CD41F4" w:rsidP="00CD41F4">
      <w:pPr>
        <w:rPr>
          <w:sz w:val="20"/>
          <w:szCs w:val="20"/>
        </w:rPr>
      </w:pPr>
    </w:p>
    <w:p w14:paraId="4A93E744" w14:textId="77777777" w:rsidR="0026537D" w:rsidRPr="0026537D" w:rsidRDefault="0026537D" w:rsidP="0026537D">
      <w:pPr>
        <w:rPr>
          <w:sz w:val="20"/>
          <w:szCs w:val="20"/>
        </w:rPr>
      </w:pPr>
      <w:r w:rsidRPr="0026537D">
        <w:rPr>
          <w:sz w:val="20"/>
          <w:szCs w:val="20"/>
        </w:rPr>
        <w:t>Omavalvontasuunnitelmamme on julkaistu Tavanan verkkosivuilla. Tällä seurantaraportilla julkistamme omavalvonnan toteutumiseen, valvonnan havaintoihin ja kehittämistarpeisiin liittyviä huomioita ja toimenpiteitä.</w:t>
      </w:r>
    </w:p>
    <w:p w14:paraId="271C067A" w14:textId="77777777" w:rsidR="0026537D" w:rsidRPr="0026537D" w:rsidRDefault="0026537D" w:rsidP="0026537D">
      <w:pPr>
        <w:rPr>
          <w:sz w:val="20"/>
          <w:szCs w:val="20"/>
        </w:rPr>
      </w:pPr>
    </w:p>
    <w:p w14:paraId="793149F0" w14:textId="77777777" w:rsidR="0026537D" w:rsidRPr="0026537D" w:rsidRDefault="0026537D" w:rsidP="0026537D">
      <w:pPr>
        <w:rPr>
          <w:sz w:val="20"/>
          <w:szCs w:val="20"/>
        </w:rPr>
      </w:pPr>
      <w:r w:rsidRPr="0026537D">
        <w:rPr>
          <w:sz w:val="20"/>
          <w:szCs w:val="20"/>
        </w:rPr>
        <w:t>Omavalvontasuunnitelmamme mukaisen toiminnan toteutumista seurataan ja arvioidaan muun muassa säännöllisillä johtamiskeskusteluilla, poikkeamien seurannalla, auditoinneilla, asiakas- henkilöstö-, läheis- ja tilaajakokemuksen mittaamisella.</w:t>
      </w:r>
    </w:p>
    <w:p w14:paraId="72EE714C" w14:textId="77777777" w:rsidR="0026537D" w:rsidRPr="0026537D" w:rsidRDefault="0026537D" w:rsidP="0026537D">
      <w:pPr>
        <w:rPr>
          <w:sz w:val="20"/>
          <w:szCs w:val="20"/>
        </w:rPr>
      </w:pPr>
    </w:p>
    <w:p w14:paraId="407D6D37" w14:textId="401DB8D7" w:rsidR="0026537D" w:rsidRPr="0026537D" w:rsidRDefault="0026537D" w:rsidP="0026537D">
      <w:pPr>
        <w:rPr>
          <w:i/>
          <w:iCs/>
          <w:sz w:val="20"/>
          <w:szCs w:val="20"/>
          <w:u w:val="single"/>
        </w:rPr>
      </w:pPr>
      <w:r w:rsidRPr="0026537D">
        <w:rPr>
          <w:sz w:val="20"/>
          <w:szCs w:val="20"/>
        </w:rPr>
        <w:t xml:space="preserve">Tämä raportti kuvaa omavalvontasuunnitelmamme toteutumista, toiminnassamme havaittuja kehittämistarpeita ja jo aloitettuja kehittämistoimenpiteitä ajalla </w:t>
      </w:r>
      <w:r>
        <w:rPr>
          <w:sz w:val="20"/>
          <w:szCs w:val="20"/>
        </w:rPr>
        <w:t>1.9.-31.12.2025</w:t>
      </w:r>
    </w:p>
    <w:p w14:paraId="3A836283" w14:textId="77777777" w:rsidR="0026537D" w:rsidRPr="00CD41F4" w:rsidRDefault="0026537D" w:rsidP="00CD41F4">
      <w:pPr>
        <w:rPr>
          <w:sz w:val="20"/>
          <w:szCs w:val="20"/>
        </w:rPr>
      </w:pPr>
    </w:p>
    <w:p w14:paraId="2A42D7E5" w14:textId="77777777" w:rsidR="00CD41F4" w:rsidRPr="00FD5047" w:rsidRDefault="00CD41F4" w:rsidP="00CD41F4">
      <w:pPr>
        <w:rPr>
          <w:b/>
          <w:bCs/>
          <w:sz w:val="20"/>
          <w:szCs w:val="20"/>
        </w:rPr>
      </w:pPr>
      <w:r w:rsidRPr="00FD5047">
        <w:rPr>
          <w:b/>
          <w:bCs/>
          <w:sz w:val="20"/>
          <w:szCs w:val="20"/>
        </w:rPr>
        <w:t xml:space="preserve">Asiakaskokemus ja osallisuus </w:t>
      </w:r>
    </w:p>
    <w:p w14:paraId="005F9D48" w14:textId="77777777" w:rsidR="00773264" w:rsidRDefault="00773264" w:rsidP="00CD41F4">
      <w:pPr>
        <w:rPr>
          <w:sz w:val="20"/>
          <w:szCs w:val="20"/>
        </w:rPr>
      </w:pPr>
    </w:p>
    <w:p w14:paraId="61612429" w14:textId="72242F61" w:rsidR="00CD41F4" w:rsidRDefault="00FD5047" w:rsidP="00CD41F4">
      <w:pPr>
        <w:rPr>
          <w:sz w:val="20"/>
          <w:szCs w:val="20"/>
        </w:rPr>
      </w:pPr>
      <w:r w:rsidRPr="00FD5047">
        <w:rPr>
          <w:sz w:val="20"/>
          <w:szCs w:val="20"/>
        </w:rPr>
        <w:t>Asukaspalaverit ja yhteiset toiminnot, kuten juhlapyhien askartelut ja opiskelijoiden järjestämä toiminta, tukivat asukkaiden osallisuutta. Viimeisin asiakaskysely (5/2025) osoittaa, että asiakaskokemus on pääosin myönteinen: avun saatavuus, henkilökunnan ystävällisyys, hoidon laatu, yhteisöllisyys ja mahdollisuus elää normaalia arkea koetaan tärkeiksi. Palveluiden saatavuus ja yhdenvertainen kohtelu toteutuvat hyvin, ja ruoka sekä yksikön sijainti saivat kiitosta.</w:t>
      </w:r>
    </w:p>
    <w:p w14:paraId="6D2C53DA" w14:textId="77777777" w:rsidR="00FD5047" w:rsidRPr="00CD41F4" w:rsidRDefault="00FD5047" w:rsidP="00CD41F4">
      <w:pPr>
        <w:rPr>
          <w:sz w:val="20"/>
          <w:szCs w:val="20"/>
        </w:rPr>
      </w:pPr>
    </w:p>
    <w:p w14:paraId="01A43E1C" w14:textId="77777777" w:rsidR="00CD41F4" w:rsidRPr="00FD5047" w:rsidRDefault="00CD41F4" w:rsidP="00CD41F4">
      <w:pPr>
        <w:rPr>
          <w:b/>
          <w:bCs/>
          <w:sz w:val="20"/>
          <w:szCs w:val="20"/>
        </w:rPr>
      </w:pPr>
      <w:r w:rsidRPr="00FD5047">
        <w:rPr>
          <w:b/>
          <w:bCs/>
          <w:sz w:val="20"/>
          <w:szCs w:val="20"/>
        </w:rPr>
        <w:t>Toiminnan laadun arviointi</w:t>
      </w:r>
    </w:p>
    <w:p w14:paraId="3359CD43" w14:textId="77777777" w:rsidR="00115734" w:rsidRDefault="00115734" w:rsidP="00CD41F4">
      <w:pPr>
        <w:rPr>
          <w:sz w:val="20"/>
          <w:szCs w:val="20"/>
        </w:rPr>
      </w:pPr>
    </w:p>
    <w:p w14:paraId="14EF7072" w14:textId="674AD1A5" w:rsidR="00CD41F4" w:rsidRDefault="00FD5047" w:rsidP="00CD41F4">
      <w:pPr>
        <w:rPr>
          <w:sz w:val="20"/>
          <w:szCs w:val="20"/>
        </w:rPr>
      </w:pPr>
      <w:r w:rsidRPr="00FD5047">
        <w:rPr>
          <w:sz w:val="20"/>
          <w:szCs w:val="20"/>
        </w:rPr>
        <w:t>Palvelun laatua seurataan säännöllisesti asiakas- ja henkilöstöpalautteen sekä jatkuvan toiminnan tarkkailun avulla, ja raportointijaksolla arviointi toteutettiin myös omavalvontakäynneillä ja tilaajan tarkastuksella. Vähäiset laatupoikkeamat on käsitelty, eikä niillä ollut vaikutusta asiakkaiden hoitoon, huolenpitoon tai turvallisuuteen. Laatu ja turvallisuus pysyivät hyvällä tasolla, lääketurvallisuus tarkistettiin säännöllisesti, ja asiakas- ja henkilöstöpalautteesta nousseet kehittämisehdotukset, kuten retkien ja ulkoilumahdollisuuksien lisääminen, toteutetaan osana toiminnan kehittämistä.</w:t>
      </w:r>
    </w:p>
    <w:p w14:paraId="53070F4C" w14:textId="77777777" w:rsidR="00FD5047" w:rsidRPr="00CD41F4" w:rsidRDefault="00FD5047" w:rsidP="00CD41F4">
      <w:pPr>
        <w:rPr>
          <w:sz w:val="20"/>
          <w:szCs w:val="20"/>
        </w:rPr>
      </w:pPr>
    </w:p>
    <w:p w14:paraId="21934F02" w14:textId="77777777" w:rsidR="00CD41F4" w:rsidRPr="00FD5047" w:rsidRDefault="00CD41F4" w:rsidP="00CD41F4">
      <w:pPr>
        <w:rPr>
          <w:b/>
          <w:bCs/>
          <w:sz w:val="20"/>
          <w:szCs w:val="20"/>
        </w:rPr>
      </w:pPr>
      <w:r w:rsidRPr="00FD5047">
        <w:rPr>
          <w:b/>
          <w:bCs/>
          <w:sz w:val="20"/>
          <w:szCs w:val="20"/>
        </w:rPr>
        <w:t>Henkilöstötilanne</w:t>
      </w:r>
    </w:p>
    <w:p w14:paraId="2B4AC0FE" w14:textId="77777777" w:rsidR="00CD41F4" w:rsidRPr="00FD5047" w:rsidRDefault="00CD41F4" w:rsidP="00CD41F4">
      <w:pPr>
        <w:rPr>
          <w:b/>
          <w:bCs/>
          <w:sz w:val="20"/>
          <w:szCs w:val="20"/>
        </w:rPr>
      </w:pPr>
    </w:p>
    <w:p w14:paraId="6DDA8BC4" w14:textId="76992DDF" w:rsidR="00CD41F4" w:rsidRPr="00CD41F4" w:rsidRDefault="00CD41F4" w:rsidP="00CD41F4">
      <w:pPr>
        <w:rPr>
          <w:sz w:val="20"/>
          <w:szCs w:val="20"/>
        </w:rPr>
      </w:pPr>
      <w:r w:rsidRPr="00CD41F4">
        <w:rPr>
          <w:sz w:val="20"/>
          <w:szCs w:val="20"/>
        </w:rPr>
        <w:t xml:space="preserve">Raportointijaksolla henkilöstöresurssit olivat riittävät ja lakisääteinen mitoitus toteutui. Sijaiset olivat pääosin samoja tuttuja henkilöitä, ja heidän sitoutumisensa kertoo siitä, että yksikössä halutaan tehdä keikkatyötä. Tämä tuki toiminnan jatkuvuutta ja helpotti arjen työtä.  </w:t>
      </w:r>
      <w:r w:rsidR="00115734" w:rsidRPr="00115734">
        <w:rPr>
          <w:sz w:val="20"/>
          <w:szCs w:val="20"/>
        </w:rPr>
        <w:t>Kehittämistoimenpiteenä henkilöstöresurssia on lisätty 1.11.2025 alkaen, millä varmistetaan palvelun laatu, asiakasturvallisuus sekä työntekijöiden jaksaminen.</w:t>
      </w:r>
    </w:p>
    <w:p w14:paraId="7430C095" w14:textId="77777777" w:rsidR="00CD41F4" w:rsidRPr="00CD41F4" w:rsidRDefault="00CD41F4" w:rsidP="00CD41F4">
      <w:pPr>
        <w:rPr>
          <w:sz w:val="20"/>
          <w:szCs w:val="20"/>
        </w:rPr>
      </w:pPr>
    </w:p>
    <w:p w14:paraId="463F6CB1" w14:textId="77777777" w:rsidR="00CD41F4" w:rsidRPr="00FD5047" w:rsidRDefault="00CD41F4" w:rsidP="00CD41F4">
      <w:pPr>
        <w:rPr>
          <w:b/>
          <w:bCs/>
          <w:sz w:val="20"/>
          <w:szCs w:val="20"/>
        </w:rPr>
      </w:pPr>
      <w:r w:rsidRPr="00FD5047">
        <w:rPr>
          <w:b/>
          <w:bCs/>
          <w:sz w:val="20"/>
          <w:szCs w:val="20"/>
        </w:rPr>
        <w:t>Onnistumiset</w:t>
      </w:r>
    </w:p>
    <w:p w14:paraId="658F20CE" w14:textId="77777777" w:rsidR="00115734" w:rsidRDefault="00115734" w:rsidP="00CD41F4">
      <w:pPr>
        <w:rPr>
          <w:sz w:val="20"/>
          <w:szCs w:val="20"/>
        </w:rPr>
      </w:pPr>
    </w:p>
    <w:p w14:paraId="4EF955D4" w14:textId="7E1557A7" w:rsidR="00521459" w:rsidRDefault="00FD5047" w:rsidP="00CD41F4">
      <w:pPr>
        <w:rPr>
          <w:sz w:val="20"/>
          <w:szCs w:val="20"/>
        </w:rPr>
      </w:pPr>
      <w:r w:rsidRPr="00FD5047">
        <w:rPr>
          <w:sz w:val="20"/>
          <w:szCs w:val="20"/>
        </w:rPr>
        <w:t>Asiakkaiden omatoimisuutta on tuettu muun muassa itse annosteltavan ruokailun avulla, ja ruoasta sekä yhteisistä tilaisuuksista, kuten jouluateriasta, saatiin runsaasti kiitosta. Asukaspalaverit ovat aiempaa suunnitelmallisempia ja osallistavampia. Raportointijaksolla palvelujen laatu ja turvallisuus pysyivät hyvällä tasolla, lääkepoikkeamat vähenivät, eikä vakavia asiakasturvallisuutta vaarantavia tilanteita sattunut, ja asiakaspalautteesta nousseet kehittämisehdotukset toteutettiin suunnitellusti.</w:t>
      </w:r>
    </w:p>
    <w:p w14:paraId="4640755D" w14:textId="77777777" w:rsidR="00FD5047" w:rsidRDefault="00FD5047" w:rsidP="00CD41F4">
      <w:pPr>
        <w:rPr>
          <w:sz w:val="20"/>
          <w:szCs w:val="20"/>
        </w:rPr>
      </w:pPr>
    </w:p>
    <w:p w14:paraId="63B0AF9A" w14:textId="77777777" w:rsidR="00CD41F4" w:rsidRPr="00FD5047" w:rsidRDefault="00CD41F4" w:rsidP="00CD41F4">
      <w:pPr>
        <w:rPr>
          <w:b/>
          <w:bCs/>
          <w:sz w:val="20"/>
          <w:szCs w:val="20"/>
        </w:rPr>
      </w:pPr>
      <w:r w:rsidRPr="00FD5047">
        <w:rPr>
          <w:b/>
          <w:bCs/>
          <w:sz w:val="20"/>
          <w:szCs w:val="20"/>
        </w:rPr>
        <w:t>Kehittämissuunnitelmat</w:t>
      </w:r>
    </w:p>
    <w:p w14:paraId="0C4D8D60" w14:textId="77777777" w:rsidR="00CD41F4" w:rsidRPr="00CD41F4" w:rsidRDefault="00CD41F4" w:rsidP="00CD41F4">
      <w:pPr>
        <w:rPr>
          <w:sz w:val="20"/>
          <w:szCs w:val="20"/>
        </w:rPr>
      </w:pPr>
    </w:p>
    <w:p w14:paraId="16355AF8" w14:textId="59B8F34C" w:rsidR="00CD41F4" w:rsidRPr="00CD41F4" w:rsidRDefault="00CD41F4" w:rsidP="00CD41F4">
      <w:pPr>
        <w:rPr>
          <w:sz w:val="20"/>
          <w:szCs w:val="20"/>
        </w:rPr>
      </w:pPr>
      <w:r w:rsidRPr="00CD41F4">
        <w:rPr>
          <w:sz w:val="20"/>
          <w:szCs w:val="20"/>
        </w:rPr>
        <w:t xml:space="preserve">Jatkuvana kehittämiskohteenamme pidämme asiakaskirjaamisten prosessia, jotta voimme parantaa tietojen tarkkuutta ja käytettävyyttä. Kirjaamisen kriteerit ja käytännöt käydään tarkasti läpi, jotta kaikki työntekijät tietävät, mitä tietoja kirjataan ja millä tavalla. </w:t>
      </w:r>
      <w:r w:rsidR="00FD5047" w:rsidRPr="00FD5047">
        <w:rPr>
          <w:sz w:val="20"/>
          <w:szCs w:val="20"/>
        </w:rPr>
        <w:t>Yksikössä toteutetaan suunniteltu poistumisharjoitus, jonka tavoitteena on parantaa henkilökunnan ja asiakkaiden valmiuksia toimia hätätilanteissa, kuten palohälytyksen yhteydessä.</w:t>
      </w:r>
    </w:p>
    <w:p w14:paraId="17EF8D53" w14:textId="77777777" w:rsidR="00CD41F4" w:rsidRPr="00CD41F4" w:rsidRDefault="00CD41F4" w:rsidP="00CD41F4">
      <w:pPr>
        <w:rPr>
          <w:sz w:val="20"/>
          <w:szCs w:val="20"/>
        </w:rPr>
      </w:pPr>
    </w:p>
    <w:p w14:paraId="2991D545" w14:textId="6687E024" w:rsidR="008644B8" w:rsidRPr="00DE71F3" w:rsidRDefault="00CD41F4" w:rsidP="008644B8">
      <w:pPr>
        <w:rPr>
          <w:sz w:val="20"/>
          <w:szCs w:val="20"/>
        </w:rPr>
      </w:pPr>
      <w:r w:rsidRPr="00CD41F4">
        <w:rPr>
          <w:sz w:val="20"/>
          <w:szCs w:val="20"/>
        </w:rPr>
        <w:t>Aspa-kodin johtaja: Antonia Coll-Makkonen</w:t>
      </w:r>
    </w:p>
    <w:p w14:paraId="5AAF8817" w14:textId="77777777" w:rsidR="008644B8" w:rsidRPr="008644B8" w:rsidRDefault="008644B8" w:rsidP="008644B8"/>
    <w:p w14:paraId="1B04B3E6" w14:textId="77777777" w:rsidR="008644B8" w:rsidRPr="008644B8" w:rsidRDefault="008644B8" w:rsidP="008644B8"/>
    <w:p w14:paraId="1E76345B" w14:textId="77777777" w:rsidR="008644B8" w:rsidRPr="008644B8" w:rsidRDefault="008644B8" w:rsidP="008644B8"/>
    <w:p w14:paraId="37C34A92" w14:textId="77777777" w:rsidR="008644B8" w:rsidRPr="008644B8" w:rsidRDefault="008644B8" w:rsidP="008644B8"/>
    <w:p w14:paraId="5A108FC4" w14:textId="77777777" w:rsidR="008644B8" w:rsidRPr="008644B8" w:rsidRDefault="008644B8" w:rsidP="008644B8"/>
    <w:p w14:paraId="48682C0B" w14:textId="77777777" w:rsidR="008644B8" w:rsidRPr="008644B8" w:rsidRDefault="008644B8" w:rsidP="008644B8"/>
    <w:p w14:paraId="5F6E73AB" w14:textId="77777777" w:rsidR="008644B8" w:rsidRPr="008644B8" w:rsidRDefault="008644B8" w:rsidP="008644B8"/>
    <w:p w14:paraId="2B584083" w14:textId="77777777" w:rsidR="008644B8" w:rsidRPr="008644B8" w:rsidRDefault="008644B8" w:rsidP="008644B8"/>
    <w:p w14:paraId="73AFAFD0" w14:textId="77777777" w:rsidR="008644B8" w:rsidRPr="008644B8" w:rsidRDefault="008644B8" w:rsidP="008644B8"/>
    <w:p w14:paraId="35F8B0AE" w14:textId="77777777" w:rsidR="008644B8" w:rsidRPr="008644B8" w:rsidRDefault="008644B8" w:rsidP="008644B8"/>
    <w:p w14:paraId="209ECF44" w14:textId="77777777" w:rsidR="008644B8" w:rsidRPr="008644B8" w:rsidRDefault="008644B8" w:rsidP="008644B8"/>
    <w:p w14:paraId="07822532" w14:textId="77777777" w:rsidR="008644B8" w:rsidRPr="008644B8" w:rsidRDefault="008644B8" w:rsidP="008644B8"/>
    <w:p w14:paraId="26D99933" w14:textId="77777777" w:rsidR="008644B8" w:rsidRPr="008644B8" w:rsidRDefault="008644B8" w:rsidP="008644B8"/>
    <w:p w14:paraId="04D70F8D" w14:textId="77777777" w:rsidR="008644B8" w:rsidRPr="008644B8" w:rsidRDefault="008644B8" w:rsidP="008644B8"/>
    <w:p w14:paraId="497C356A" w14:textId="77777777" w:rsidR="008644B8" w:rsidRPr="008644B8" w:rsidRDefault="008644B8" w:rsidP="008644B8"/>
    <w:p w14:paraId="3D1A0F41" w14:textId="77777777" w:rsidR="008644B8" w:rsidRPr="008644B8" w:rsidRDefault="008644B8" w:rsidP="008644B8"/>
    <w:p w14:paraId="2BC81219" w14:textId="77777777" w:rsidR="008644B8" w:rsidRPr="008644B8" w:rsidRDefault="008644B8" w:rsidP="008644B8"/>
    <w:p w14:paraId="356B089F" w14:textId="77777777" w:rsidR="008644B8" w:rsidRPr="008644B8" w:rsidRDefault="008644B8" w:rsidP="008644B8"/>
    <w:p w14:paraId="663696CC" w14:textId="77777777" w:rsidR="008644B8" w:rsidRPr="008644B8" w:rsidRDefault="008644B8" w:rsidP="008644B8"/>
    <w:p w14:paraId="5744048C" w14:textId="77777777" w:rsidR="008644B8" w:rsidRPr="008644B8" w:rsidRDefault="008644B8" w:rsidP="008644B8"/>
    <w:p w14:paraId="676F5309" w14:textId="77777777" w:rsidR="008644B8" w:rsidRPr="008644B8" w:rsidRDefault="008644B8" w:rsidP="008644B8"/>
    <w:p w14:paraId="34D17ADA" w14:textId="77777777" w:rsidR="008644B8" w:rsidRPr="008644B8" w:rsidRDefault="008644B8" w:rsidP="008644B8"/>
    <w:p w14:paraId="6362DD54" w14:textId="77777777" w:rsidR="008644B8" w:rsidRDefault="008644B8" w:rsidP="008644B8"/>
    <w:p w14:paraId="62D1BB14" w14:textId="77777777" w:rsidR="008644B8" w:rsidRPr="008644B8" w:rsidRDefault="008644B8" w:rsidP="008644B8"/>
    <w:p w14:paraId="2302C6C2" w14:textId="77777777" w:rsidR="008644B8" w:rsidRPr="008644B8" w:rsidRDefault="008644B8" w:rsidP="008644B8"/>
    <w:p w14:paraId="3C8FC7CF" w14:textId="77777777" w:rsidR="008644B8" w:rsidRPr="008644B8" w:rsidRDefault="008644B8" w:rsidP="008644B8"/>
    <w:p w14:paraId="72F1270A" w14:textId="77777777" w:rsidR="008644B8" w:rsidRPr="008644B8" w:rsidRDefault="008644B8" w:rsidP="008644B8"/>
    <w:p w14:paraId="2873987B" w14:textId="77777777" w:rsidR="008644B8" w:rsidRPr="008644B8" w:rsidRDefault="008644B8" w:rsidP="008644B8"/>
    <w:sectPr w:rsidR="008644B8" w:rsidRPr="008644B8" w:rsidSect="002618EC">
      <w:headerReference w:type="default" r:id="rId11"/>
      <w:footerReference w:type="default" r:id="rId12"/>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9DB79" w14:textId="77777777" w:rsidR="002E1A4E" w:rsidRDefault="002E1A4E" w:rsidP="007E2291">
      <w:r>
        <w:separator/>
      </w:r>
    </w:p>
  </w:endnote>
  <w:endnote w:type="continuationSeparator" w:id="0">
    <w:p w14:paraId="261A6AD4" w14:textId="77777777" w:rsidR="002E1A4E" w:rsidRDefault="002E1A4E" w:rsidP="007E2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3FB11" w14:textId="77777777" w:rsidR="000C4FFC" w:rsidRPr="006D79FF" w:rsidRDefault="008644B8" w:rsidP="00BB7768">
    <w:pPr>
      <w:pStyle w:val="Alatunniste"/>
      <w:rPr>
        <w:rFonts w:cs="Arial"/>
        <w:b/>
        <w:color w:val="404040" w:themeColor="text1" w:themeTint="BF"/>
        <w:sz w:val="32"/>
        <w:szCs w:val="32"/>
      </w:rPr>
    </w:pPr>
    <w:r>
      <w:rPr>
        <w:rFonts w:cs="Arial"/>
        <w:b/>
        <w:noProof/>
        <w:color w:val="404040" w:themeColor="text1" w:themeTint="BF"/>
        <w:sz w:val="32"/>
        <w:szCs w:val="32"/>
      </w:rPr>
      <w:drawing>
        <wp:anchor distT="0" distB="0" distL="114300" distR="114300" simplePos="0" relativeHeight="251658241" behindDoc="1" locked="0" layoutInCell="1" allowOverlap="1" wp14:anchorId="0794E54C" wp14:editId="762D4CE1">
          <wp:simplePos x="0" y="0"/>
          <wp:positionH relativeFrom="page">
            <wp:posOffset>0</wp:posOffset>
          </wp:positionH>
          <wp:positionV relativeFrom="page">
            <wp:align>bottom</wp:align>
          </wp:positionV>
          <wp:extent cx="7560000" cy="1425600"/>
          <wp:effectExtent l="0" t="0" r="0" b="0"/>
          <wp:wrapNone/>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uva 2"/>
                  <pic:cNvPicPr/>
                </pic:nvPicPr>
                <pic:blipFill>
                  <a:blip r:embed="rId1">
                    <a:extLst>
                      <a:ext uri="{96DAC541-7B7A-43D3-8B79-37D633B846F1}">
                        <asvg:svgBlip xmlns:asvg="http://schemas.microsoft.com/office/drawing/2016/SVG/main" r:embed="rId2"/>
                      </a:ext>
                    </a:extLst>
                  </a:blip>
                  <a:stretch>
                    <a:fillRect/>
                  </a:stretch>
                </pic:blipFill>
                <pic:spPr>
                  <a:xfrm>
                    <a:off x="0" y="0"/>
                    <a:ext cx="7560000" cy="1425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68A0C" w14:textId="77777777" w:rsidR="002E1A4E" w:rsidRDefault="002E1A4E" w:rsidP="007E2291">
      <w:r>
        <w:separator/>
      </w:r>
    </w:p>
  </w:footnote>
  <w:footnote w:type="continuationSeparator" w:id="0">
    <w:p w14:paraId="38BD4BE4" w14:textId="77777777" w:rsidR="002E1A4E" w:rsidRDefault="002E1A4E" w:rsidP="007E22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042E8" w14:textId="77777777" w:rsidR="007E2291" w:rsidRDefault="005C1519" w:rsidP="00455B1D">
    <w:pPr>
      <w:pStyle w:val="Yltunniste"/>
      <w:ind w:left="-851"/>
      <w:rPr>
        <w:rFonts w:cs="Arial"/>
      </w:rPr>
    </w:pPr>
    <w:r w:rsidRPr="00455B1D">
      <w:rPr>
        <w:rFonts w:cs="Arial"/>
        <w:noProof/>
        <w:lang w:eastAsia="fi-FI"/>
      </w:rPr>
      <w:drawing>
        <wp:anchor distT="0" distB="0" distL="114300" distR="114300" simplePos="0" relativeHeight="251658240" behindDoc="1" locked="0" layoutInCell="1" allowOverlap="1" wp14:anchorId="0D2D093E" wp14:editId="13C83537">
          <wp:simplePos x="0" y="0"/>
          <wp:positionH relativeFrom="margin">
            <wp:align>right</wp:align>
          </wp:positionH>
          <wp:positionV relativeFrom="paragraph">
            <wp:posOffset>-290195</wp:posOffset>
          </wp:positionV>
          <wp:extent cx="1126490" cy="646706"/>
          <wp:effectExtent l="0" t="0" r="0" b="127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pa.jpg"/>
                  <pic:cNvPicPr/>
                </pic:nvPicPr>
                <pic:blipFill>
                  <a:blip r:embed="rId1">
                    <a:extLst>
                      <a:ext uri="{28A0092B-C50C-407E-A947-70E740481C1C}">
                        <a14:useLocalDpi xmlns:a14="http://schemas.microsoft.com/office/drawing/2010/main" val="0"/>
                      </a:ext>
                    </a:extLst>
                  </a:blip>
                  <a:stretch>
                    <a:fillRect/>
                  </a:stretch>
                </pic:blipFill>
                <pic:spPr>
                  <a:xfrm>
                    <a:off x="0" y="0"/>
                    <a:ext cx="1126490" cy="646706"/>
                  </a:xfrm>
                  <a:prstGeom prst="rect">
                    <a:avLst/>
                  </a:prstGeom>
                </pic:spPr>
              </pic:pic>
            </a:graphicData>
          </a:graphic>
          <wp14:sizeRelH relativeFrom="page">
            <wp14:pctWidth>0</wp14:pctWidth>
          </wp14:sizeRelH>
          <wp14:sizeRelV relativeFrom="page">
            <wp14:pctHeight>0</wp14:pctHeight>
          </wp14:sizeRelV>
        </wp:anchor>
      </w:drawing>
    </w:r>
    <w:r w:rsidR="00455B1D">
      <w:br/>
    </w:r>
  </w:p>
  <w:p w14:paraId="5F137128" w14:textId="77777777" w:rsidR="00C95882" w:rsidRPr="00455B1D" w:rsidRDefault="00C95882" w:rsidP="00455B1D">
    <w:pPr>
      <w:pStyle w:val="Yltunniste"/>
      <w:ind w:left="-851"/>
      <w:rPr>
        <w:rFonts w:cs="Arial"/>
      </w:rPr>
    </w:pPr>
  </w:p>
  <w:p w14:paraId="07E8F230" w14:textId="77777777" w:rsidR="0012174E" w:rsidRDefault="00000000">
    <w:r>
      <w:rPr>
        <w:noProof/>
      </w:rPr>
      <w:pict w14:anchorId="02AE4079">
        <v:shapetype id="_x0000_t202" coordsize="21600,21600" o:spt="202" path="m,l,21600r21600,l21600,xe">
          <v:stroke joinstyle="miter"/>
          <v:path gradientshapeok="t" o:connecttype="rect"/>
        </v:shapetype>
        <v:shape id="_x0000_s1026" type="#_x0000_t202" style="position:absolute;margin-left:0;margin-top:0;width:50pt;height:50pt;z-index:251658242;visibility:hidden">
          <v:path gradientshapeok="f" o:connecttype="segments"/>
          <o:lock v:ext="edit" selection="t"/>
        </v:shape>
      </w:pict>
    </w:r>
    <w:r>
      <w:rPr>
        <w:noProof/>
      </w:rPr>
      <w:pict w14:anchorId="71EC0BFD">
        <v:shape id="ims_document_metadata_asdf_asdf_0" o:spid="_x0000_s1025" type="#_x0000_t202" style="position:absolute;margin-left:397.6pt;margin-top:0;width:250pt;height:50pt;z-index:251658243;mso-position-horizontal:right">
          <v:textbox style="mso-fit-shape-to-text:t">
            <w:txbxContent>
              <w:p w14:paraId="42EB3D63" w14:textId="77777777" w:rsidR="0012174E" w:rsidRDefault="00BB09EB">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544D80"/>
    <w:multiLevelType w:val="hybridMultilevel"/>
    <w:tmpl w:val="7C566540"/>
    <w:lvl w:ilvl="0" w:tplc="AEF8F4AE">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2006472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C9C"/>
    <w:rsid w:val="000411A7"/>
    <w:rsid w:val="00043D21"/>
    <w:rsid w:val="00071274"/>
    <w:rsid w:val="00086982"/>
    <w:rsid w:val="000A0ACB"/>
    <w:rsid w:val="000C4FFC"/>
    <w:rsid w:val="000D67AA"/>
    <w:rsid w:val="000E2601"/>
    <w:rsid w:val="000E49EE"/>
    <w:rsid w:val="000E7059"/>
    <w:rsid w:val="00115734"/>
    <w:rsid w:val="0012174E"/>
    <w:rsid w:val="00173065"/>
    <w:rsid w:val="001B52AA"/>
    <w:rsid w:val="001C6B7B"/>
    <w:rsid w:val="001D16D5"/>
    <w:rsid w:val="001E4B17"/>
    <w:rsid w:val="001E7A22"/>
    <w:rsid w:val="00253B47"/>
    <w:rsid w:val="002618EC"/>
    <w:rsid w:val="0026537D"/>
    <w:rsid w:val="002760B1"/>
    <w:rsid w:val="002947CD"/>
    <w:rsid w:val="002E1A4E"/>
    <w:rsid w:val="002E4CCF"/>
    <w:rsid w:val="002F69C3"/>
    <w:rsid w:val="002F75C0"/>
    <w:rsid w:val="0031003B"/>
    <w:rsid w:val="003661A5"/>
    <w:rsid w:val="003912E6"/>
    <w:rsid w:val="003A1719"/>
    <w:rsid w:val="003B1C9C"/>
    <w:rsid w:val="003C26A6"/>
    <w:rsid w:val="00414221"/>
    <w:rsid w:val="00453D26"/>
    <w:rsid w:val="00455B1D"/>
    <w:rsid w:val="004673B2"/>
    <w:rsid w:val="004727C6"/>
    <w:rsid w:val="004C2F5A"/>
    <w:rsid w:val="00514CAA"/>
    <w:rsid w:val="00520D0D"/>
    <w:rsid w:val="00521459"/>
    <w:rsid w:val="00560D96"/>
    <w:rsid w:val="00571E14"/>
    <w:rsid w:val="00580BC9"/>
    <w:rsid w:val="00596757"/>
    <w:rsid w:val="005A0541"/>
    <w:rsid w:val="005C1519"/>
    <w:rsid w:val="0061495D"/>
    <w:rsid w:val="00616E5B"/>
    <w:rsid w:val="006227E8"/>
    <w:rsid w:val="00647D67"/>
    <w:rsid w:val="0065787B"/>
    <w:rsid w:val="00693E9F"/>
    <w:rsid w:val="006B2C1F"/>
    <w:rsid w:val="006B703F"/>
    <w:rsid w:val="006D523D"/>
    <w:rsid w:val="006D79FF"/>
    <w:rsid w:val="006F7056"/>
    <w:rsid w:val="00702C89"/>
    <w:rsid w:val="00707E50"/>
    <w:rsid w:val="007233E7"/>
    <w:rsid w:val="00751B41"/>
    <w:rsid w:val="00760B32"/>
    <w:rsid w:val="00771911"/>
    <w:rsid w:val="00773264"/>
    <w:rsid w:val="007E0155"/>
    <w:rsid w:val="007E2291"/>
    <w:rsid w:val="00807E71"/>
    <w:rsid w:val="00814C85"/>
    <w:rsid w:val="008644B8"/>
    <w:rsid w:val="008B5737"/>
    <w:rsid w:val="008D1CF5"/>
    <w:rsid w:val="008D6690"/>
    <w:rsid w:val="009076E5"/>
    <w:rsid w:val="00934A55"/>
    <w:rsid w:val="00980F25"/>
    <w:rsid w:val="009C0D82"/>
    <w:rsid w:val="009F17A9"/>
    <w:rsid w:val="009F211E"/>
    <w:rsid w:val="00A03AEF"/>
    <w:rsid w:val="00A15B97"/>
    <w:rsid w:val="00A309A7"/>
    <w:rsid w:val="00A36EFB"/>
    <w:rsid w:val="00A473AD"/>
    <w:rsid w:val="00A55D9D"/>
    <w:rsid w:val="00A845A4"/>
    <w:rsid w:val="00AC6088"/>
    <w:rsid w:val="00B02FEA"/>
    <w:rsid w:val="00B32670"/>
    <w:rsid w:val="00B522A4"/>
    <w:rsid w:val="00B736E9"/>
    <w:rsid w:val="00B93DF4"/>
    <w:rsid w:val="00B9739E"/>
    <w:rsid w:val="00BB09EB"/>
    <w:rsid w:val="00BB1D57"/>
    <w:rsid w:val="00BB7768"/>
    <w:rsid w:val="00BB7851"/>
    <w:rsid w:val="00BC6507"/>
    <w:rsid w:val="00BE0284"/>
    <w:rsid w:val="00C07561"/>
    <w:rsid w:val="00C275E0"/>
    <w:rsid w:val="00C641E3"/>
    <w:rsid w:val="00C71963"/>
    <w:rsid w:val="00C8383B"/>
    <w:rsid w:val="00C95882"/>
    <w:rsid w:val="00CC168F"/>
    <w:rsid w:val="00CC39BA"/>
    <w:rsid w:val="00CD41F4"/>
    <w:rsid w:val="00CD6EC2"/>
    <w:rsid w:val="00D0030E"/>
    <w:rsid w:val="00D155C4"/>
    <w:rsid w:val="00D2099A"/>
    <w:rsid w:val="00D24145"/>
    <w:rsid w:val="00D42D90"/>
    <w:rsid w:val="00D51AB4"/>
    <w:rsid w:val="00D839AE"/>
    <w:rsid w:val="00DA2F01"/>
    <w:rsid w:val="00DB2741"/>
    <w:rsid w:val="00DB375C"/>
    <w:rsid w:val="00DC2556"/>
    <w:rsid w:val="00DE71F3"/>
    <w:rsid w:val="00E041FD"/>
    <w:rsid w:val="00E140D1"/>
    <w:rsid w:val="00E16B5F"/>
    <w:rsid w:val="00E23977"/>
    <w:rsid w:val="00E837D1"/>
    <w:rsid w:val="00E96DDD"/>
    <w:rsid w:val="00F166B7"/>
    <w:rsid w:val="00F63F06"/>
    <w:rsid w:val="00FB21EE"/>
    <w:rsid w:val="00FD5047"/>
    <w:rsid w:val="00FD707C"/>
    <w:rsid w:val="00FE0761"/>
    <w:rsid w:val="00FE1B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B5533CA"/>
  <w14:defaultImageDpi w14:val="330"/>
  <w15:chartTrackingRefBased/>
  <w15:docId w15:val="{366D525D-7D80-48D9-85E9-00A549DCF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C8383B"/>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paragraph" w:styleId="Otsikko5">
    <w:name w:val="heading 5"/>
    <w:basedOn w:val="Normaali"/>
    <w:next w:val="Normaali"/>
    <w:link w:val="Otsikko5Char"/>
    <w:uiPriority w:val="9"/>
    <w:semiHidden/>
    <w:unhideWhenUsed/>
    <w:rsid w:val="003B1C9C"/>
    <w:pPr>
      <w:keepNext/>
      <w:keepLines/>
      <w:spacing w:before="80" w:after="40"/>
      <w:outlineLvl w:val="4"/>
    </w:pPr>
    <w:rPr>
      <w:rFonts w:asciiTheme="minorHAnsi" w:eastAsiaTheme="majorEastAsia" w:hAnsiTheme="minorHAnsi" w:cstheme="majorBidi"/>
      <w:color w:val="365F91" w:themeColor="accent1" w:themeShade="BF"/>
    </w:rPr>
  </w:style>
  <w:style w:type="paragraph" w:styleId="Otsikko6">
    <w:name w:val="heading 6"/>
    <w:basedOn w:val="Normaali"/>
    <w:next w:val="Normaali"/>
    <w:link w:val="Otsikko6Char"/>
    <w:uiPriority w:val="9"/>
    <w:semiHidden/>
    <w:unhideWhenUsed/>
    <w:qFormat/>
    <w:rsid w:val="003B1C9C"/>
    <w:pPr>
      <w:keepNext/>
      <w:keepLines/>
      <w:spacing w:before="40"/>
      <w:outlineLvl w:val="5"/>
    </w:pPr>
    <w:rPr>
      <w:rFonts w:asciiTheme="minorHAnsi" w:eastAsiaTheme="majorEastAsia" w:hAnsiTheme="minorHAnsi" w:cstheme="majorBidi"/>
      <w:i/>
      <w:iCs/>
      <w:color w:val="595959" w:themeColor="text1" w:themeTint="A6"/>
    </w:rPr>
  </w:style>
  <w:style w:type="paragraph" w:styleId="Otsikko7">
    <w:name w:val="heading 7"/>
    <w:basedOn w:val="Normaali"/>
    <w:next w:val="Normaali"/>
    <w:link w:val="Otsikko7Char"/>
    <w:uiPriority w:val="9"/>
    <w:semiHidden/>
    <w:unhideWhenUsed/>
    <w:qFormat/>
    <w:rsid w:val="003B1C9C"/>
    <w:pPr>
      <w:keepNext/>
      <w:keepLines/>
      <w:spacing w:before="40"/>
      <w:outlineLvl w:val="6"/>
    </w:pPr>
    <w:rPr>
      <w:rFonts w:asciiTheme="minorHAnsi" w:eastAsiaTheme="majorEastAsia" w:hAnsiTheme="minorHAnsi" w:cstheme="majorBidi"/>
      <w:color w:val="595959" w:themeColor="text1" w:themeTint="A6"/>
    </w:rPr>
  </w:style>
  <w:style w:type="paragraph" w:styleId="Otsikko8">
    <w:name w:val="heading 8"/>
    <w:basedOn w:val="Normaali"/>
    <w:next w:val="Normaali"/>
    <w:link w:val="Otsikko8Char"/>
    <w:uiPriority w:val="9"/>
    <w:semiHidden/>
    <w:unhideWhenUsed/>
    <w:qFormat/>
    <w:rsid w:val="003B1C9C"/>
    <w:pPr>
      <w:keepNext/>
      <w:keepLines/>
      <w:outlineLvl w:val="7"/>
    </w:pPr>
    <w:rPr>
      <w:rFonts w:asciiTheme="minorHAnsi" w:eastAsiaTheme="majorEastAsia" w:hAnsiTheme="minorHAnsi" w:cstheme="majorBidi"/>
      <w:i/>
      <w:iCs/>
      <w:color w:val="272727" w:themeColor="text1" w:themeTint="D8"/>
    </w:rPr>
  </w:style>
  <w:style w:type="paragraph" w:styleId="Otsikko9">
    <w:name w:val="heading 9"/>
    <w:basedOn w:val="Normaali"/>
    <w:next w:val="Normaali"/>
    <w:link w:val="Otsikko9Char"/>
    <w:uiPriority w:val="9"/>
    <w:semiHidden/>
    <w:unhideWhenUsed/>
    <w:qFormat/>
    <w:rsid w:val="003B1C9C"/>
    <w:pPr>
      <w:keepNext/>
      <w:keepLines/>
      <w:outlineLvl w:val="8"/>
    </w:pPr>
    <w:rPr>
      <w:rFonts w:asciiTheme="minorHAnsi" w:eastAsiaTheme="majorEastAsia" w:hAnsiTheme="minorHAnsi" w:cstheme="majorBidi"/>
      <w:color w:val="272727"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character" w:customStyle="1" w:styleId="Otsikko5Char">
    <w:name w:val="Otsikko 5 Char"/>
    <w:basedOn w:val="Kappaleenoletusfontti"/>
    <w:link w:val="Otsikko5"/>
    <w:uiPriority w:val="9"/>
    <w:semiHidden/>
    <w:rsid w:val="003B1C9C"/>
    <w:rPr>
      <w:rFonts w:asciiTheme="minorHAnsi" w:eastAsiaTheme="majorEastAsia" w:hAnsiTheme="minorHAnsi" w:cstheme="majorBidi"/>
      <w:color w:val="365F91" w:themeColor="accent1" w:themeShade="BF"/>
      <w:lang w:val="fi-FI"/>
    </w:rPr>
  </w:style>
  <w:style w:type="character" w:customStyle="1" w:styleId="Otsikko6Char">
    <w:name w:val="Otsikko 6 Char"/>
    <w:basedOn w:val="Kappaleenoletusfontti"/>
    <w:link w:val="Otsikko6"/>
    <w:uiPriority w:val="9"/>
    <w:semiHidden/>
    <w:rsid w:val="003B1C9C"/>
    <w:rPr>
      <w:rFonts w:asciiTheme="minorHAnsi" w:eastAsiaTheme="majorEastAsia" w:hAnsiTheme="minorHAnsi" w:cstheme="majorBidi"/>
      <w:i/>
      <w:iCs/>
      <w:color w:val="595959" w:themeColor="text1" w:themeTint="A6"/>
      <w:lang w:val="fi-FI"/>
    </w:rPr>
  </w:style>
  <w:style w:type="character" w:customStyle="1" w:styleId="Otsikko7Char">
    <w:name w:val="Otsikko 7 Char"/>
    <w:basedOn w:val="Kappaleenoletusfontti"/>
    <w:link w:val="Otsikko7"/>
    <w:uiPriority w:val="9"/>
    <w:semiHidden/>
    <w:rsid w:val="003B1C9C"/>
    <w:rPr>
      <w:rFonts w:asciiTheme="minorHAnsi" w:eastAsiaTheme="majorEastAsia" w:hAnsiTheme="minorHAnsi" w:cstheme="majorBidi"/>
      <w:color w:val="595959" w:themeColor="text1" w:themeTint="A6"/>
      <w:lang w:val="fi-FI"/>
    </w:rPr>
  </w:style>
  <w:style w:type="character" w:customStyle="1" w:styleId="Otsikko8Char">
    <w:name w:val="Otsikko 8 Char"/>
    <w:basedOn w:val="Kappaleenoletusfontti"/>
    <w:link w:val="Otsikko8"/>
    <w:uiPriority w:val="9"/>
    <w:semiHidden/>
    <w:rsid w:val="003B1C9C"/>
    <w:rPr>
      <w:rFonts w:asciiTheme="minorHAnsi" w:eastAsiaTheme="majorEastAsia" w:hAnsiTheme="minorHAnsi" w:cstheme="majorBidi"/>
      <w:i/>
      <w:iCs/>
      <w:color w:val="272727" w:themeColor="text1" w:themeTint="D8"/>
      <w:lang w:val="fi-FI"/>
    </w:rPr>
  </w:style>
  <w:style w:type="character" w:customStyle="1" w:styleId="Otsikko9Char">
    <w:name w:val="Otsikko 9 Char"/>
    <w:basedOn w:val="Kappaleenoletusfontti"/>
    <w:link w:val="Otsikko9"/>
    <w:uiPriority w:val="9"/>
    <w:semiHidden/>
    <w:rsid w:val="003B1C9C"/>
    <w:rPr>
      <w:rFonts w:asciiTheme="minorHAnsi" w:eastAsiaTheme="majorEastAsia" w:hAnsiTheme="minorHAnsi" w:cstheme="majorBidi"/>
      <w:color w:val="272727" w:themeColor="text1" w:themeTint="D8"/>
      <w:lang w:val="fi-FI"/>
    </w:rPr>
  </w:style>
  <w:style w:type="paragraph" w:styleId="Otsikko0">
    <w:name w:val="Title"/>
    <w:basedOn w:val="Normaali"/>
    <w:next w:val="Normaali"/>
    <w:link w:val="OtsikkoChar0"/>
    <w:uiPriority w:val="10"/>
    <w:rsid w:val="003B1C9C"/>
    <w:pPr>
      <w:spacing w:after="80"/>
      <w:contextualSpacing/>
    </w:pPr>
    <w:rPr>
      <w:rFonts w:asciiTheme="majorHAnsi" w:eastAsiaTheme="majorEastAsia" w:hAnsiTheme="majorHAnsi" w:cstheme="majorBidi"/>
      <w:spacing w:val="-10"/>
      <w:kern w:val="28"/>
      <w:sz w:val="56"/>
      <w:szCs w:val="56"/>
    </w:rPr>
  </w:style>
  <w:style w:type="character" w:customStyle="1" w:styleId="OtsikkoChar0">
    <w:name w:val="Otsikko Char"/>
    <w:basedOn w:val="Kappaleenoletusfontti"/>
    <w:link w:val="Otsikko0"/>
    <w:uiPriority w:val="10"/>
    <w:rsid w:val="003B1C9C"/>
    <w:rPr>
      <w:rFonts w:asciiTheme="majorHAnsi" w:eastAsiaTheme="majorEastAsia" w:hAnsiTheme="majorHAnsi" w:cstheme="majorBidi"/>
      <w:spacing w:val="-10"/>
      <w:kern w:val="28"/>
      <w:sz w:val="56"/>
      <w:szCs w:val="56"/>
      <w:lang w:val="fi-FI"/>
    </w:rPr>
  </w:style>
  <w:style w:type="paragraph" w:styleId="Lainaus">
    <w:name w:val="Quote"/>
    <w:basedOn w:val="Normaali"/>
    <w:next w:val="Normaali"/>
    <w:link w:val="LainausChar"/>
    <w:uiPriority w:val="29"/>
    <w:rsid w:val="003B1C9C"/>
    <w:pPr>
      <w:spacing w:before="160" w:after="160"/>
      <w:jc w:val="center"/>
    </w:pPr>
    <w:rPr>
      <w:i/>
      <w:iCs/>
      <w:color w:val="404040" w:themeColor="text1" w:themeTint="BF"/>
    </w:rPr>
  </w:style>
  <w:style w:type="character" w:customStyle="1" w:styleId="LainausChar">
    <w:name w:val="Lainaus Char"/>
    <w:basedOn w:val="Kappaleenoletusfontti"/>
    <w:link w:val="Lainaus"/>
    <w:uiPriority w:val="29"/>
    <w:rsid w:val="003B1C9C"/>
    <w:rPr>
      <w:rFonts w:cs="Arial"/>
      <w:i/>
      <w:iCs/>
      <w:color w:val="404040" w:themeColor="text1" w:themeTint="BF"/>
      <w:lang w:val="fi-FI"/>
    </w:rPr>
  </w:style>
  <w:style w:type="character" w:styleId="Voimakaskorostus">
    <w:name w:val="Intense Emphasis"/>
    <w:basedOn w:val="Kappaleenoletusfontti"/>
    <w:uiPriority w:val="21"/>
    <w:rsid w:val="003B1C9C"/>
    <w:rPr>
      <w:i/>
      <w:iCs/>
      <w:color w:val="365F91" w:themeColor="accent1" w:themeShade="BF"/>
    </w:rPr>
  </w:style>
  <w:style w:type="paragraph" w:styleId="Erottuvalainaus">
    <w:name w:val="Intense Quote"/>
    <w:basedOn w:val="Normaali"/>
    <w:next w:val="Normaali"/>
    <w:link w:val="ErottuvalainausChar"/>
    <w:uiPriority w:val="30"/>
    <w:rsid w:val="003B1C9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ErottuvalainausChar">
    <w:name w:val="Erottuva lainaus Char"/>
    <w:basedOn w:val="Kappaleenoletusfontti"/>
    <w:link w:val="Erottuvalainaus"/>
    <w:uiPriority w:val="30"/>
    <w:rsid w:val="003B1C9C"/>
    <w:rPr>
      <w:rFonts w:cs="Arial"/>
      <w:i/>
      <w:iCs/>
      <w:color w:val="365F91" w:themeColor="accent1" w:themeShade="BF"/>
      <w:lang w:val="fi-FI"/>
    </w:rPr>
  </w:style>
  <w:style w:type="character" w:styleId="Erottuvaviittaus">
    <w:name w:val="Intense Reference"/>
    <w:basedOn w:val="Kappaleenoletusfontti"/>
    <w:uiPriority w:val="32"/>
    <w:rsid w:val="003B1C9C"/>
    <w:rPr>
      <w:b/>
      <w:bCs/>
      <w:smallCaps/>
      <w:color w:val="365F91" w:themeColor="accent1" w:themeShade="BF"/>
      <w:spacing w:val="5"/>
    </w:rPr>
  </w:style>
  <w:style w:type="character" w:styleId="Voimakas">
    <w:name w:val="Strong"/>
    <w:basedOn w:val="Kappaleenoletusfontti"/>
    <w:uiPriority w:val="22"/>
    <w:qFormat/>
    <w:rsid w:val="00C838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31525603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3.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4.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Props1.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2.xml><?xml version="1.0" encoding="utf-8"?>
<ds:datastoreItem xmlns:ds="http://schemas.openxmlformats.org/officeDocument/2006/customXml" ds:itemID="{78474FAC-8864-E949-A5F1-D05E25E72E30}">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customXml/itemProps3.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1903ac45-6035-4acf-9c51-f6087c0f5c96"/>
    <ds:schemaRef ds:uri="6dc78189-d3ab-45c8-be12-14c5604dad1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368</Words>
  <Characters>2989</Characters>
  <Application>Microsoft Office Word</Application>
  <DocSecurity>0</DocSecurity>
  <Lines>24</Lines>
  <Paragraphs>6</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Coll-Makkonen</dc:creator>
  <cp:keywords/>
  <dc:description/>
  <cp:lastModifiedBy>Antonia Coll-Makkonen</cp:lastModifiedBy>
  <cp:revision>7</cp:revision>
  <cp:lastPrinted>2019-01-25T07:55:00Z</cp:lastPrinted>
  <dcterms:created xsi:type="dcterms:W3CDTF">2026-01-19T14:30:00Z</dcterms:created>
  <dcterms:modified xsi:type="dcterms:W3CDTF">2026-01-19T17:03:00Z</dcterms:modified>
</cp:coreProperties>
</file>